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35C" w:rsidRDefault="0057735C" w:rsidP="0033730C">
      <w:pPr>
        <w:spacing w:after="0" w:line="240" w:lineRule="auto"/>
        <w:ind w:firstLine="709"/>
        <w:jc w:val="center"/>
        <w:outlineLvl w:val="1"/>
        <w:rPr>
          <w:rFonts w:ascii="Times New Roman" w:hAnsi="Times New Roman"/>
          <w:b/>
          <w:sz w:val="24"/>
          <w:szCs w:val="24"/>
        </w:rPr>
      </w:pPr>
    </w:p>
    <w:p w:rsidR="00060D3F" w:rsidRPr="00060D3F" w:rsidRDefault="00060D3F" w:rsidP="00060D3F">
      <w:pPr>
        <w:spacing w:after="0" w:line="240" w:lineRule="auto"/>
        <w:ind w:firstLine="709"/>
        <w:jc w:val="center"/>
        <w:outlineLvl w:val="1"/>
        <w:rPr>
          <w:rFonts w:ascii="Times New Roman" w:hAnsi="Times New Roman"/>
          <w:b/>
          <w:sz w:val="24"/>
          <w:szCs w:val="24"/>
        </w:rPr>
      </w:pPr>
      <w:r w:rsidRPr="00060D3F">
        <w:rPr>
          <w:rFonts w:ascii="Times New Roman" w:hAnsi="Times New Roman"/>
          <w:b/>
          <w:sz w:val="24"/>
          <w:szCs w:val="24"/>
        </w:rPr>
        <w:t>АДМИНИСТРАЦИЯ ОКТЯБРЬСКОГО СЕЛЬСКОГО ПОСЕЛЕНИЯ</w:t>
      </w:r>
    </w:p>
    <w:p w:rsidR="00060D3F" w:rsidRPr="00060D3F" w:rsidRDefault="00060D3F" w:rsidP="00060D3F">
      <w:pPr>
        <w:spacing w:after="0" w:line="240" w:lineRule="auto"/>
        <w:ind w:firstLine="709"/>
        <w:jc w:val="center"/>
        <w:outlineLvl w:val="1"/>
        <w:rPr>
          <w:rFonts w:ascii="Times New Roman" w:hAnsi="Times New Roman"/>
          <w:b/>
          <w:sz w:val="24"/>
          <w:szCs w:val="24"/>
        </w:rPr>
      </w:pPr>
    </w:p>
    <w:p w:rsidR="00060D3F" w:rsidRPr="00060D3F" w:rsidRDefault="00060D3F" w:rsidP="00060D3F">
      <w:pPr>
        <w:spacing w:after="0" w:line="240" w:lineRule="auto"/>
        <w:ind w:firstLine="709"/>
        <w:jc w:val="center"/>
        <w:outlineLvl w:val="1"/>
        <w:rPr>
          <w:rFonts w:ascii="Times New Roman" w:hAnsi="Times New Roman"/>
          <w:b/>
          <w:sz w:val="24"/>
          <w:szCs w:val="24"/>
        </w:rPr>
      </w:pPr>
      <w:r w:rsidRPr="00060D3F">
        <w:rPr>
          <w:rFonts w:ascii="Times New Roman" w:hAnsi="Times New Roman"/>
          <w:b/>
          <w:sz w:val="24"/>
          <w:szCs w:val="24"/>
        </w:rPr>
        <w:t>АЛЕКСАНДРОВСКОГО РАЙОНА ТОМСКОЙ ОБЛАСТИ</w:t>
      </w:r>
    </w:p>
    <w:p w:rsidR="00060D3F" w:rsidRPr="00060D3F" w:rsidRDefault="00060D3F" w:rsidP="00060D3F">
      <w:pPr>
        <w:spacing w:after="0" w:line="240" w:lineRule="auto"/>
        <w:ind w:firstLine="709"/>
        <w:jc w:val="center"/>
        <w:outlineLvl w:val="1"/>
        <w:rPr>
          <w:rFonts w:ascii="Times New Roman" w:hAnsi="Times New Roman"/>
          <w:b/>
          <w:sz w:val="24"/>
          <w:szCs w:val="24"/>
        </w:rPr>
      </w:pPr>
    </w:p>
    <w:p w:rsidR="00060D3F" w:rsidRPr="00060D3F" w:rsidRDefault="00060D3F" w:rsidP="00060D3F">
      <w:pPr>
        <w:spacing w:after="0" w:line="240" w:lineRule="auto"/>
        <w:ind w:firstLine="709"/>
        <w:jc w:val="center"/>
        <w:outlineLvl w:val="1"/>
        <w:rPr>
          <w:rFonts w:ascii="Times New Roman" w:hAnsi="Times New Roman"/>
          <w:b/>
          <w:sz w:val="24"/>
          <w:szCs w:val="24"/>
        </w:rPr>
      </w:pPr>
    </w:p>
    <w:p w:rsidR="0033730C" w:rsidRDefault="00060D3F" w:rsidP="00060D3F">
      <w:pPr>
        <w:spacing w:after="0" w:line="240" w:lineRule="auto"/>
        <w:ind w:firstLine="709"/>
        <w:jc w:val="center"/>
        <w:outlineLvl w:val="1"/>
        <w:rPr>
          <w:rFonts w:ascii="Times New Roman" w:hAnsi="Times New Roman"/>
          <w:b/>
          <w:bCs/>
          <w:sz w:val="24"/>
          <w:szCs w:val="24"/>
        </w:rPr>
      </w:pPr>
      <w:r w:rsidRPr="00060D3F">
        <w:rPr>
          <w:rFonts w:ascii="Times New Roman" w:hAnsi="Times New Roman"/>
          <w:b/>
          <w:sz w:val="24"/>
          <w:szCs w:val="24"/>
        </w:rPr>
        <w:t>ПОСТАНОВЛЕНИЕ</w:t>
      </w:r>
      <w:r w:rsidR="0033730C" w:rsidRPr="0033730C">
        <w:rPr>
          <w:rFonts w:ascii="Times New Roman" w:hAnsi="Times New Roman"/>
          <w:b/>
          <w:bCs/>
          <w:sz w:val="24"/>
          <w:szCs w:val="24"/>
        </w:rPr>
        <w:t xml:space="preserve"> </w:t>
      </w:r>
    </w:p>
    <w:p w:rsidR="009923E6" w:rsidRDefault="009923E6" w:rsidP="00060D3F">
      <w:pPr>
        <w:spacing w:after="0" w:line="240" w:lineRule="auto"/>
        <w:ind w:firstLine="709"/>
        <w:jc w:val="center"/>
        <w:outlineLvl w:val="1"/>
        <w:rPr>
          <w:rFonts w:ascii="Times New Roman" w:hAnsi="Times New Roman"/>
          <w:b/>
          <w:bCs/>
          <w:sz w:val="24"/>
          <w:szCs w:val="24"/>
        </w:rPr>
      </w:pPr>
    </w:p>
    <w:p w:rsidR="009923E6" w:rsidRPr="0033730C" w:rsidRDefault="009923E6" w:rsidP="00060D3F">
      <w:pPr>
        <w:spacing w:after="0" w:line="240" w:lineRule="auto"/>
        <w:ind w:firstLine="709"/>
        <w:jc w:val="center"/>
        <w:outlineLvl w:val="1"/>
        <w:rPr>
          <w:rFonts w:ascii="Times New Roman" w:hAnsi="Times New Roman"/>
          <w:b/>
          <w:bCs/>
          <w:sz w:val="24"/>
          <w:szCs w:val="24"/>
        </w:rPr>
      </w:pPr>
    </w:p>
    <w:p w:rsidR="0033730C" w:rsidRPr="009923E6" w:rsidRDefault="009923E6" w:rsidP="009923E6">
      <w:pPr>
        <w:spacing w:after="0" w:line="240" w:lineRule="auto"/>
        <w:ind w:firstLine="709"/>
        <w:outlineLvl w:val="1"/>
        <w:rPr>
          <w:rFonts w:ascii="Times New Roman" w:hAnsi="Times New Roman"/>
          <w:bCs/>
          <w:color w:val="000000" w:themeColor="text1"/>
          <w:sz w:val="24"/>
          <w:szCs w:val="24"/>
        </w:rPr>
      </w:pPr>
      <w:r w:rsidRPr="009923E6">
        <w:rPr>
          <w:rFonts w:ascii="Times New Roman" w:hAnsi="Times New Roman"/>
          <w:bCs/>
          <w:color w:val="000000" w:themeColor="text1"/>
          <w:sz w:val="24"/>
          <w:szCs w:val="24"/>
        </w:rPr>
        <w:t>25.07.</w:t>
      </w:r>
      <w:r w:rsidR="0033730C" w:rsidRPr="009923E6">
        <w:rPr>
          <w:rFonts w:ascii="Times New Roman" w:hAnsi="Times New Roman"/>
          <w:bCs/>
          <w:color w:val="000000" w:themeColor="text1"/>
          <w:sz w:val="24"/>
          <w:szCs w:val="24"/>
        </w:rPr>
        <w:t>2025</w:t>
      </w:r>
      <w:r w:rsidRPr="009923E6">
        <w:rPr>
          <w:rFonts w:ascii="Times New Roman" w:hAnsi="Times New Roman"/>
          <w:bCs/>
          <w:color w:val="000000" w:themeColor="text1"/>
          <w:sz w:val="24"/>
          <w:szCs w:val="24"/>
        </w:rPr>
        <w:t xml:space="preserve"> </w:t>
      </w:r>
      <w:r w:rsidR="0033730C" w:rsidRPr="009923E6">
        <w:rPr>
          <w:rFonts w:ascii="Times New Roman" w:hAnsi="Times New Roman"/>
          <w:bCs/>
          <w:color w:val="000000" w:themeColor="text1"/>
          <w:sz w:val="24"/>
          <w:szCs w:val="24"/>
        </w:rPr>
        <w:t xml:space="preserve">г.   </w:t>
      </w:r>
      <w:r w:rsidRPr="009923E6">
        <w:rPr>
          <w:rFonts w:ascii="Times New Roman" w:hAnsi="Times New Roman"/>
          <w:bCs/>
          <w:color w:val="000000" w:themeColor="text1"/>
          <w:sz w:val="24"/>
          <w:szCs w:val="24"/>
        </w:rPr>
        <w:t xml:space="preserve">                               п. Октябрьский</w:t>
      </w:r>
      <w:r w:rsidR="0033730C" w:rsidRPr="009923E6">
        <w:rPr>
          <w:rFonts w:ascii="Times New Roman" w:hAnsi="Times New Roman"/>
          <w:bCs/>
          <w:color w:val="000000" w:themeColor="text1"/>
          <w:sz w:val="24"/>
          <w:szCs w:val="24"/>
        </w:rPr>
        <w:t xml:space="preserve">                                            №</w:t>
      </w:r>
      <w:r w:rsidRPr="009923E6">
        <w:rPr>
          <w:rFonts w:ascii="Times New Roman" w:hAnsi="Times New Roman"/>
          <w:bCs/>
          <w:color w:val="000000" w:themeColor="text1"/>
          <w:sz w:val="24"/>
          <w:szCs w:val="24"/>
        </w:rPr>
        <w:t xml:space="preserve"> 62</w:t>
      </w:r>
      <w:r w:rsidR="00C36B1A" w:rsidRPr="009923E6">
        <w:rPr>
          <w:rFonts w:ascii="Times New Roman" w:hAnsi="Times New Roman"/>
          <w:bCs/>
          <w:color w:val="000000" w:themeColor="text1"/>
          <w:sz w:val="24"/>
          <w:szCs w:val="24"/>
        </w:rPr>
        <w:t xml:space="preserve"> </w:t>
      </w:r>
    </w:p>
    <w:p w:rsidR="009923E6" w:rsidRDefault="009923E6" w:rsidP="009923E6">
      <w:pPr>
        <w:spacing w:after="0" w:line="240" w:lineRule="auto"/>
        <w:ind w:firstLine="709"/>
        <w:jc w:val="center"/>
        <w:outlineLvl w:val="1"/>
        <w:rPr>
          <w:rFonts w:ascii="Times New Roman" w:hAnsi="Times New Roman"/>
          <w:b/>
          <w:bCs/>
          <w:color w:val="000000" w:themeColor="text1"/>
          <w:sz w:val="24"/>
          <w:szCs w:val="24"/>
        </w:rPr>
      </w:pPr>
    </w:p>
    <w:p w:rsidR="009923E6" w:rsidRPr="0033730C" w:rsidRDefault="009923E6" w:rsidP="009923E6">
      <w:pPr>
        <w:spacing w:after="0" w:line="240" w:lineRule="auto"/>
        <w:ind w:firstLine="709"/>
        <w:jc w:val="center"/>
        <w:outlineLvl w:val="1"/>
        <w:rPr>
          <w:rFonts w:ascii="Times New Roman" w:hAnsi="Times New Roman"/>
          <w:b/>
          <w:bCs/>
          <w:sz w:val="24"/>
          <w:szCs w:val="24"/>
        </w:rPr>
      </w:pPr>
    </w:p>
    <w:p w:rsidR="00C36B1A" w:rsidRDefault="00C36B1A" w:rsidP="0033730C">
      <w:pPr>
        <w:spacing w:after="0" w:line="240" w:lineRule="auto"/>
        <w:ind w:firstLine="709"/>
        <w:jc w:val="center"/>
        <w:rPr>
          <w:rFonts w:ascii="Times New Roman" w:hAnsi="Times New Roman"/>
          <w:b/>
          <w:bCs/>
          <w:sz w:val="24"/>
          <w:szCs w:val="24"/>
        </w:rPr>
      </w:pPr>
      <w:r w:rsidRPr="00C36B1A">
        <w:rPr>
          <w:rFonts w:ascii="Times New Roman" w:hAnsi="Times New Roman"/>
          <w:b/>
          <w:bCs/>
          <w:sz w:val="24"/>
          <w:szCs w:val="24"/>
        </w:rPr>
        <w:t>Об утверждении Порядка разработки и утверждения административных регламентов предоставления муниципальных услуг</w:t>
      </w:r>
    </w:p>
    <w:p w:rsidR="0033730C" w:rsidRPr="0033730C" w:rsidRDefault="0033730C" w:rsidP="0033730C">
      <w:pPr>
        <w:spacing w:after="0" w:line="240" w:lineRule="auto"/>
        <w:ind w:firstLine="709"/>
        <w:jc w:val="center"/>
        <w:rPr>
          <w:rFonts w:ascii="Times New Roman" w:hAnsi="Times New Roman"/>
          <w:b/>
          <w:bCs/>
          <w:sz w:val="24"/>
          <w:szCs w:val="24"/>
        </w:rPr>
      </w:pPr>
      <w:r w:rsidRPr="0033730C">
        <w:rPr>
          <w:rFonts w:ascii="Times New Roman" w:hAnsi="Times New Roman"/>
          <w:sz w:val="24"/>
          <w:szCs w:val="24"/>
        </w:rPr>
        <w:t xml:space="preserve"> </w:t>
      </w:r>
    </w:p>
    <w:p w:rsidR="00060D3F" w:rsidRPr="00060D3F" w:rsidRDefault="000219AE" w:rsidP="00060D3F">
      <w:pPr>
        <w:spacing w:after="0" w:line="240" w:lineRule="auto"/>
        <w:ind w:firstLine="709"/>
        <w:jc w:val="both"/>
        <w:rPr>
          <w:rFonts w:ascii="Times New Roman" w:hAnsi="Times New Roman"/>
          <w:sz w:val="24"/>
          <w:szCs w:val="24"/>
        </w:rPr>
      </w:pPr>
      <w:r w:rsidRPr="000219AE">
        <w:rPr>
          <w:rFonts w:ascii="Times New Roman" w:hAnsi="Times New Roman"/>
          <w:sz w:val="24"/>
          <w:szCs w:val="24"/>
        </w:rPr>
        <w:t>В соответствии с частью 15 статьи 13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20.07.2021 №1228 «Об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Уставом</w:t>
      </w:r>
      <w:r>
        <w:rPr>
          <w:rFonts w:ascii="Times New Roman" w:hAnsi="Times New Roman"/>
          <w:sz w:val="24"/>
          <w:szCs w:val="24"/>
        </w:rPr>
        <w:t xml:space="preserve"> </w:t>
      </w:r>
      <w:r w:rsidR="00060D3F" w:rsidRPr="00060D3F">
        <w:rPr>
          <w:rFonts w:ascii="Times New Roman" w:hAnsi="Times New Roman"/>
          <w:sz w:val="24"/>
          <w:szCs w:val="24"/>
        </w:rPr>
        <w:t>муниципального образования «Октябрьское сельское поселение», администрация Октябрьского сельского поселени</w:t>
      </w:r>
      <w:r w:rsidR="00060D3F">
        <w:rPr>
          <w:rFonts w:ascii="Times New Roman" w:hAnsi="Times New Roman"/>
          <w:sz w:val="24"/>
          <w:szCs w:val="24"/>
        </w:rPr>
        <w:t>я</w:t>
      </w:r>
    </w:p>
    <w:p w:rsidR="00060D3F" w:rsidRDefault="00060D3F" w:rsidP="00060D3F">
      <w:pPr>
        <w:spacing w:after="0" w:line="240" w:lineRule="auto"/>
        <w:ind w:firstLine="709"/>
        <w:jc w:val="both"/>
        <w:rPr>
          <w:rFonts w:ascii="Times New Roman" w:hAnsi="Times New Roman"/>
          <w:sz w:val="24"/>
          <w:szCs w:val="24"/>
        </w:rPr>
      </w:pPr>
      <w:r w:rsidRPr="00060D3F">
        <w:rPr>
          <w:rFonts w:ascii="Times New Roman" w:hAnsi="Times New Roman"/>
          <w:sz w:val="24"/>
          <w:szCs w:val="24"/>
        </w:rPr>
        <w:t xml:space="preserve">ПОСТАНОВЛЯЕТ: </w:t>
      </w:r>
    </w:p>
    <w:p w:rsidR="0033730C" w:rsidRPr="0033730C" w:rsidRDefault="0033730C" w:rsidP="00060D3F">
      <w:pPr>
        <w:spacing w:after="0" w:line="240" w:lineRule="auto"/>
        <w:ind w:firstLine="709"/>
        <w:jc w:val="both"/>
        <w:rPr>
          <w:rFonts w:ascii="Times New Roman" w:hAnsi="Times New Roman"/>
          <w:sz w:val="24"/>
          <w:szCs w:val="24"/>
        </w:rPr>
      </w:pPr>
      <w:r w:rsidRPr="0033730C">
        <w:rPr>
          <w:rFonts w:ascii="Times New Roman" w:hAnsi="Times New Roman"/>
          <w:sz w:val="24"/>
          <w:szCs w:val="24"/>
        </w:rPr>
        <w:t xml:space="preserve">1. Утвердить прилагаемый </w:t>
      </w:r>
      <w:r w:rsidR="00C36B1A" w:rsidRPr="00C36B1A">
        <w:rPr>
          <w:rFonts w:ascii="Times New Roman" w:hAnsi="Times New Roman"/>
          <w:sz w:val="24"/>
          <w:szCs w:val="24"/>
        </w:rPr>
        <w:t>Поряд</w:t>
      </w:r>
      <w:r w:rsidR="00C36B1A">
        <w:rPr>
          <w:rFonts w:ascii="Times New Roman" w:hAnsi="Times New Roman"/>
          <w:sz w:val="24"/>
          <w:szCs w:val="24"/>
        </w:rPr>
        <w:t>о</w:t>
      </w:r>
      <w:r w:rsidR="00C36B1A" w:rsidRPr="00C36B1A">
        <w:rPr>
          <w:rFonts w:ascii="Times New Roman" w:hAnsi="Times New Roman"/>
          <w:sz w:val="24"/>
          <w:szCs w:val="24"/>
        </w:rPr>
        <w:t>к разработки и утверждения административных регламентов предоставления муниципальных услуг</w:t>
      </w:r>
      <w:r w:rsidRPr="0033730C">
        <w:rPr>
          <w:rFonts w:ascii="Times New Roman" w:hAnsi="Times New Roman"/>
          <w:sz w:val="24"/>
          <w:szCs w:val="24"/>
        </w:rPr>
        <w:t>.</w:t>
      </w:r>
    </w:p>
    <w:p w:rsidR="0033730C" w:rsidRDefault="0033730C" w:rsidP="00060D3F">
      <w:pPr>
        <w:spacing w:after="0" w:line="240" w:lineRule="auto"/>
        <w:ind w:firstLine="709"/>
        <w:jc w:val="both"/>
        <w:rPr>
          <w:rFonts w:ascii="Times New Roman" w:hAnsi="Times New Roman"/>
          <w:sz w:val="24"/>
          <w:szCs w:val="24"/>
        </w:rPr>
      </w:pPr>
      <w:r w:rsidRPr="0033730C">
        <w:rPr>
          <w:rFonts w:ascii="Times New Roman" w:hAnsi="Times New Roman"/>
          <w:sz w:val="24"/>
          <w:szCs w:val="24"/>
        </w:rPr>
        <w:t xml:space="preserve">2. </w:t>
      </w:r>
      <w:r w:rsidR="00060D3F">
        <w:rPr>
          <w:rFonts w:ascii="Times New Roman" w:hAnsi="Times New Roman"/>
          <w:sz w:val="24"/>
          <w:szCs w:val="24"/>
        </w:rPr>
        <w:t xml:space="preserve">Признать утратившим силу постановление администрации </w:t>
      </w:r>
      <w:r w:rsidR="00060D3F" w:rsidRPr="00060D3F">
        <w:rPr>
          <w:rFonts w:ascii="Times New Roman" w:hAnsi="Times New Roman"/>
          <w:sz w:val="24"/>
          <w:szCs w:val="24"/>
        </w:rPr>
        <w:t>Октябрьского сельского поселени</w:t>
      </w:r>
      <w:r w:rsidR="00060D3F">
        <w:rPr>
          <w:rFonts w:ascii="Times New Roman" w:hAnsi="Times New Roman"/>
          <w:sz w:val="24"/>
          <w:szCs w:val="24"/>
        </w:rPr>
        <w:t xml:space="preserve">я от </w:t>
      </w:r>
      <w:r w:rsidR="00C36B1A">
        <w:rPr>
          <w:rFonts w:ascii="Times New Roman" w:hAnsi="Times New Roman"/>
          <w:sz w:val="24"/>
          <w:szCs w:val="24"/>
        </w:rPr>
        <w:t>25.05.2015 № 14 «</w:t>
      </w:r>
      <w:r w:rsidR="00C36B1A" w:rsidRPr="00C36B1A">
        <w:rPr>
          <w:rFonts w:ascii="Times New Roman" w:hAnsi="Times New Roman"/>
          <w:sz w:val="24"/>
          <w:szCs w:val="24"/>
        </w:rPr>
        <w:t>Об утверждении Порядка разработки и утверждения административных регламентов предоставления муниципальных услуг в Администрации Октябрьского сельского поселения</w:t>
      </w:r>
      <w:r w:rsidR="00C36B1A">
        <w:rPr>
          <w:rFonts w:ascii="Times New Roman" w:hAnsi="Times New Roman"/>
          <w:sz w:val="24"/>
          <w:szCs w:val="24"/>
        </w:rPr>
        <w:t>».</w:t>
      </w:r>
    </w:p>
    <w:p w:rsidR="00060D3F" w:rsidRPr="00060D3F" w:rsidRDefault="00060D3F" w:rsidP="00060D3F">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C36B1A" w:rsidRPr="00C36B1A">
        <w:rPr>
          <w:rFonts w:ascii="Times New Roman" w:hAnsi="Times New Roman"/>
          <w:sz w:val="24"/>
          <w:szCs w:val="24"/>
        </w:rPr>
        <w:t>Настоящее постановление вступае</w:t>
      </w:r>
      <w:r w:rsidR="00C36B1A">
        <w:rPr>
          <w:rFonts w:ascii="Times New Roman" w:hAnsi="Times New Roman"/>
          <w:sz w:val="24"/>
          <w:szCs w:val="24"/>
        </w:rPr>
        <w:t>т в силу с 1 сентября 2025 года</w:t>
      </w:r>
      <w:r w:rsidRPr="00060D3F">
        <w:rPr>
          <w:rFonts w:ascii="Times New Roman" w:hAnsi="Times New Roman"/>
          <w:sz w:val="24"/>
          <w:szCs w:val="24"/>
        </w:rPr>
        <w:t>.</w:t>
      </w:r>
    </w:p>
    <w:p w:rsidR="00060D3F" w:rsidRPr="00060D3F" w:rsidRDefault="00060D3F" w:rsidP="00060D3F">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060D3F">
        <w:rPr>
          <w:rFonts w:ascii="Times New Roman" w:hAnsi="Times New Roman"/>
          <w:sz w:val="24"/>
          <w:szCs w:val="24"/>
        </w:rPr>
        <w:t>. Контроль за исполнением настоящего постановления оставляю за собой.</w:t>
      </w:r>
    </w:p>
    <w:p w:rsidR="00060D3F" w:rsidRPr="00060D3F" w:rsidRDefault="00060D3F" w:rsidP="00060D3F">
      <w:pPr>
        <w:spacing w:after="0" w:line="240" w:lineRule="auto"/>
        <w:ind w:firstLine="709"/>
        <w:jc w:val="both"/>
        <w:rPr>
          <w:rFonts w:ascii="Times New Roman" w:hAnsi="Times New Roman"/>
          <w:sz w:val="24"/>
          <w:szCs w:val="24"/>
        </w:rPr>
      </w:pPr>
    </w:p>
    <w:p w:rsidR="00060D3F" w:rsidRPr="00060D3F" w:rsidRDefault="00060D3F" w:rsidP="00060D3F">
      <w:pPr>
        <w:spacing w:after="0" w:line="240" w:lineRule="auto"/>
        <w:ind w:firstLine="709"/>
        <w:jc w:val="both"/>
        <w:rPr>
          <w:rFonts w:ascii="Times New Roman" w:hAnsi="Times New Roman"/>
          <w:sz w:val="24"/>
          <w:szCs w:val="24"/>
        </w:rPr>
      </w:pPr>
    </w:p>
    <w:p w:rsidR="00060D3F" w:rsidRPr="00060D3F" w:rsidRDefault="00060D3F" w:rsidP="00060D3F">
      <w:pPr>
        <w:spacing w:after="0" w:line="240" w:lineRule="auto"/>
        <w:ind w:firstLine="709"/>
        <w:jc w:val="both"/>
        <w:rPr>
          <w:rFonts w:ascii="Times New Roman" w:hAnsi="Times New Roman"/>
          <w:sz w:val="24"/>
          <w:szCs w:val="24"/>
        </w:rPr>
      </w:pPr>
    </w:p>
    <w:p w:rsidR="00060D3F" w:rsidRPr="0033730C" w:rsidRDefault="00060D3F" w:rsidP="00060D3F">
      <w:pPr>
        <w:spacing w:after="0" w:line="240" w:lineRule="auto"/>
        <w:ind w:firstLine="709"/>
        <w:jc w:val="both"/>
        <w:rPr>
          <w:rFonts w:ascii="Times New Roman" w:hAnsi="Times New Roman"/>
          <w:sz w:val="24"/>
          <w:szCs w:val="24"/>
        </w:rPr>
      </w:pPr>
      <w:r w:rsidRPr="00060D3F">
        <w:rPr>
          <w:rFonts w:ascii="Times New Roman" w:hAnsi="Times New Roman"/>
          <w:sz w:val="24"/>
          <w:szCs w:val="24"/>
        </w:rPr>
        <w:t>Глава Октябрьского сельского поселения</w:t>
      </w:r>
      <w:r w:rsidR="00C36B1A">
        <w:rPr>
          <w:rFonts w:ascii="Times New Roman" w:hAnsi="Times New Roman"/>
          <w:sz w:val="24"/>
          <w:szCs w:val="24"/>
        </w:rPr>
        <w:t xml:space="preserve">                                </w:t>
      </w:r>
      <w:r w:rsidR="00846A1E" w:rsidRPr="00846A1E">
        <w:rPr>
          <w:rFonts w:ascii="Times New Roman" w:hAnsi="Times New Roman"/>
          <w:sz w:val="24"/>
          <w:szCs w:val="24"/>
        </w:rPr>
        <w:t>А.С. Латыпов</w:t>
      </w:r>
    </w:p>
    <w:p w:rsidR="0033730C" w:rsidRPr="0033730C" w:rsidRDefault="0033730C" w:rsidP="0033730C">
      <w:pPr>
        <w:spacing w:after="0" w:line="240" w:lineRule="auto"/>
        <w:ind w:firstLine="709"/>
        <w:jc w:val="right"/>
        <w:rPr>
          <w:rFonts w:ascii="Times New Roman" w:hAnsi="Times New Roman"/>
          <w:sz w:val="24"/>
          <w:szCs w:val="24"/>
        </w:rPr>
      </w:pPr>
      <w:r w:rsidRPr="0033730C">
        <w:rPr>
          <w:rFonts w:ascii="Times New Roman" w:hAnsi="Times New Roman"/>
          <w:sz w:val="24"/>
          <w:szCs w:val="24"/>
        </w:rPr>
        <w:t xml:space="preserve"> </w:t>
      </w:r>
    </w:p>
    <w:p w:rsidR="0033730C" w:rsidRDefault="0033730C" w:rsidP="0033730C">
      <w:pPr>
        <w:spacing w:after="0" w:line="240" w:lineRule="auto"/>
        <w:ind w:firstLine="709"/>
        <w:jc w:val="right"/>
        <w:rPr>
          <w:rFonts w:ascii="Times New Roman" w:hAnsi="Times New Roman"/>
          <w:sz w:val="24"/>
          <w:szCs w:val="24"/>
        </w:rPr>
      </w:pPr>
    </w:p>
    <w:p w:rsidR="009923E6" w:rsidRDefault="009923E6" w:rsidP="0033730C">
      <w:pPr>
        <w:spacing w:after="0" w:line="240" w:lineRule="auto"/>
        <w:ind w:firstLine="709"/>
        <w:jc w:val="right"/>
        <w:rPr>
          <w:rFonts w:ascii="Times New Roman" w:hAnsi="Times New Roman"/>
          <w:sz w:val="24"/>
          <w:szCs w:val="24"/>
        </w:rPr>
      </w:pPr>
    </w:p>
    <w:p w:rsidR="009923E6" w:rsidRDefault="009923E6" w:rsidP="0033730C">
      <w:pPr>
        <w:spacing w:after="0" w:line="240" w:lineRule="auto"/>
        <w:ind w:firstLine="709"/>
        <w:jc w:val="right"/>
        <w:rPr>
          <w:rFonts w:ascii="Times New Roman" w:hAnsi="Times New Roman"/>
          <w:sz w:val="24"/>
          <w:szCs w:val="24"/>
        </w:rPr>
      </w:pPr>
    </w:p>
    <w:p w:rsidR="009923E6" w:rsidRPr="0033730C" w:rsidRDefault="009923E6" w:rsidP="0033730C">
      <w:pPr>
        <w:spacing w:after="0" w:line="240" w:lineRule="auto"/>
        <w:ind w:firstLine="709"/>
        <w:jc w:val="right"/>
        <w:rPr>
          <w:rFonts w:ascii="Times New Roman" w:hAnsi="Times New Roman"/>
          <w:sz w:val="24"/>
          <w:szCs w:val="24"/>
        </w:rPr>
      </w:pPr>
    </w:p>
    <w:p w:rsidR="0033730C" w:rsidRPr="0033730C" w:rsidRDefault="0033730C" w:rsidP="00060D3F">
      <w:pPr>
        <w:spacing w:after="0" w:line="240" w:lineRule="auto"/>
        <w:rPr>
          <w:rFonts w:ascii="Times New Roman" w:hAnsi="Times New Roman"/>
          <w:sz w:val="24"/>
          <w:szCs w:val="24"/>
        </w:rPr>
      </w:pPr>
    </w:p>
    <w:p w:rsidR="0033730C" w:rsidRPr="0033730C" w:rsidRDefault="0033730C" w:rsidP="0033730C">
      <w:pPr>
        <w:spacing w:after="0" w:line="240" w:lineRule="auto"/>
        <w:ind w:firstLine="709"/>
        <w:jc w:val="right"/>
        <w:rPr>
          <w:rFonts w:ascii="Times New Roman" w:hAnsi="Times New Roman"/>
          <w:sz w:val="24"/>
          <w:szCs w:val="24"/>
        </w:rPr>
      </w:pPr>
    </w:p>
    <w:p w:rsidR="0033730C" w:rsidRPr="0033730C" w:rsidRDefault="0033730C" w:rsidP="0033730C">
      <w:pPr>
        <w:spacing w:after="0" w:line="240" w:lineRule="auto"/>
        <w:ind w:firstLine="709"/>
        <w:jc w:val="right"/>
        <w:rPr>
          <w:rFonts w:ascii="Times New Roman" w:hAnsi="Times New Roman"/>
          <w:sz w:val="24"/>
          <w:szCs w:val="24"/>
        </w:rPr>
      </w:pPr>
    </w:p>
    <w:p w:rsidR="000219AE" w:rsidRDefault="000219AE" w:rsidP="0033730C">
      <w:pPr>
        <w:spacing w:after="0" w:line="240" w:lineRule="auto"/>
        <w:ind w:firstLine="709"/>
        <w:jc w:val="right"/>
        <w:rPr>
          <w:rFonts w:ascii="Times New Roman" w:hAnsi="Times New Roman"/>
          <w:sz w:val="24"/>
          <w:szCs w:val="24"/>
        </w:rPr>
      </w:pPr>
    </w:p>
    <w:p w:rsidR="00846A1E" w:rsidRDefault="00846A1E" w:rsidP="0033730C">
      <w:pPr>
        <w:spacing w:after="0" w:line="240" w:lineRule="auto"/>
        <w:ind w:firstLine="709"/>
        <w:jc w:val="right"/>
        <w:rPr>
          <w:rFonts w:ascii="Times New Roman" w:hAnsi="Times New Roman"/>
          <w:sz w:val="24"/>
          <w:szCs w:val="24"/>
        </w:rPr>
      </w:pPr>
    </w:p>
    <w:p w:rsidR="00846A1E" w:rsidRDefault="00846A1E" w:rsidP="0033730C">
      <w:pPr>
        <w:spacing w:after="0" w:line="240" w:lineRule="auto"/>
        <w:ind w:firstLine="709"/>
        <w:jc w:val="right"/>
        <w:rPr>
          <w:rFonts w:ascii="Times New Roman" w:hAnsi="Times New Roman"/>
          <w:sz w:val="24"/>
          <w:szCs w:val="24"/>
        </w:rPr>
      </w:pPr>
    </w:p>
    <w:p w:rsidR="00846A1E" w:rsidRDefault="00846A1E" w:rsidP="0033730C">
      <w:pPr>
        <w:spacing w:after="0" w:line="240" w:lineRule="auto"/>
        <w:ind w:firstLine="709"/>
        <w:jc w:val="right"/>
        <w:rPr>
          <w:rFonts w:ascii="Times New Roman" w:hAnsi="Times New Roman"/>
          <w:sz w:val="24"/>
          <w:szCs w:val="24"/>
        </w:rPr>
      </w:pPr>
    </w:p>
    <w:p w:rsidR="00846A1E" w:rsidRDefault="00846A1E" w:rsidP="0033730C">
      <w:pPr>
        <w:spacing w:after="0" w:line="240" w:lineRule="auto"/>
        <w:ind w:firstLine="709"/>
        <w:jc w:val="right"/>
        <w:rPr>
          <w:rFonts w:ascii="Times New Roman" w:hAnsi="Times New Roman"/>
          <w:sz w:val="24"/>
          <w:szCs w:val="24"/>
        </w:rPr>
      </w:pPr>
    </w:p>
    <w:p w:rsidR="00846A1E" w:rsidRDefault="00846A1E" w:rsidP="0033730C">
      <w:pPr>
        <w:spacing w:after="0" w:line="240" w:lineRule="auto"/>
        <w:ind w:firstLine="709"/>
        <w:jc w:val="right"/>
        <w:rPr>
          <w:rFonts w:ascii="Times New Roman" w:hAnsi="Times New Roman"/>
          <w:sz w:val="24"/>
          <w:szCs w:val="24"/>
        </w:rPr>
      </w:pPr>
    </w:p>
    <w:p w:rsidR="000219AE" w:rsidRDefault="000219AE" w:rsidP="0033730C">
      <w:pPr>
        <w:spacing w:after="0" w:line="240" w:lineRule="auto"/>
        <w:ind w:firstLine="709"/>
        <w:jc w:val="right"/>
        <w:rPr>
          <w:rFonts w:ascii="Times New Roman" w:hAnsi="Times New Roman"/>
          <w:sz w:val="24"/>
          <w:szCs w:val="24"/>
        </w:rPr>
      </w:pPr>
    </w:p>
    <w:p w:rsidR="000219AE" w:rsidRDefault="000219AE" w:rsidP="0033730C">
      <w:pPr>
        <w:spacing w:after="0" w:line="240" w:lineRule="auto"/>
        <w:ind w:firstLine="709"/>
        <w:jc w:val="right"/>
        <w:rPr>
          <w:rFonts w:ascii="Times New Roman" w:hAnsi="Times New Roman"/>
          <w:sz w:val="24"/>
          <w:szCs w:val="24"/>
        </w:rPr>
      </w:pPr>
      <w:r>
        <w:rPr>
          <w:rFonts w:ascii="Times New Roman" w:hAnsi="Times New Roman"/>
          <w:sz w:val="24"/>
          <w:szCs w:val="24"/>
        </w:rPr>
        <w:lastRenderedPageBreak/>
        <w:t>Приложение</w:t>
      </w:r>
    </w:p>
    <w:p w:rsidR="000219AE" w:rsidRDefault="000219AE" w:rsidP="0033730C">
      <w:pPr>
        <w:spacing w:after="0" w:line="240" w:lineRule="auto"/>
        <w:ind w:firstLine="709"/>
        <w:jc w:val="right"/>
        <w:rPr>
          <w:rFonts w:ascii="Times New Roman" w:hAnsi="Times New Roman"/>
          <w:sz w:val="24"/>
          <w:szCs w:val="24"/>
        </w:rPr>
      </w:pPr>
    </w:p>
    <w:p w:rsidR="0033730C" w:rsidRPr="0033730C" w:rsidRDefault="0033730C" w:rsidP="0033730C">
      <w:pPr>
        <w:spacing w:after="0" w:line="240" w:lineRule="auto"/>
        <w:ind w:firstLine="709"/>
        <w:jc w:val="right"/>
        <w:rPr>
          <w:rFonts w:ascii="Times New Roman" w:hAnsi="Times New Roman"/>
          <w:sz w:val="24"/>
          <w:szCs w:val="24"/>
        </w:rPr>
      </w:pPr>
      <w:r w:rsidRPr="0033730C">
        <w:rPr>
          <w:rFonts w:ascii="Times New Roman" w:hAnsi="Times New Roman"/>
          <w:sz w:val="24"/>
          <w:szCs w:val="24"/>
        </w:rPr>
        <w:t>УТВЕРЖДЕН</w:t>
      </w:r>
    </w:p>
    <w:p w:rsidR="0033730C" w:rsidRPr="0033730C" w:rsidRDefault="0033730C" w:rsidP="0033730C">
      <w:pPr>
        <w:spacing w:after="0" w:line="240" w:lineRule="auto"/>
        <w:ind w:firstLine="709"/>
        <w:jc w:val="right"/>
        <w:rPr>
          <w:rFonts w:ascii="Times New Roman" w:hAnsi="Times New Roman"/>
          <w:sz w:val="24"/>
          <w:szCs w:val="24"/>
        </w:rPr>
      </w:pPr>
      <w:r w:rsidRPr="0033730C">
        <w:rPr>
          <w:rFonts w:ascii="Times New Roman" w:hAnsi="Times New Roman"/>
          <w:sz w:val="24"/>
          <w:szCs w:val="24"/>
        </w:rPr>
        <w:t>постановлением администрации</w:t>
      </w:r>
    </w:p>
    <w:p w:rsidR="00060D3F" w:rsidRDefault="00060D3F" w:rsidP="0033730C">
      <w:pPr>
        <w:spacing w:after="0" w:line="240" w:lineRule="auto"/>
        <w:ind w:firstLine="709"/>
        <w:jc w:val="right"/>
        <w:rPr>
          <w:rFonts w:ascii="Times New Roman" w:hAnsi="Times New Roman"/>
          <w:sz w:val="24"/>
          <w:szCs w:val="24"/>
        </w:rPr>
      </w:pPr>
      <w:r w:rsidRPr="00060D3F">
        <w:rPr>
          <w:rFonts w:ascii="Times New Roman" w:hAnsi="Times New Roman"/>
          <w:sz w:val="24"/>
          <w:szCs w:val="24"/>
        </w:rPr>
        <w:t>Октябрьского сельского поселени</w:t>
      </w:r>
      <w:r>
        <w:rPr>
          <w:rFonts w:ascii="Times New Roman" w:hAnsi="Times New Roman"/>
          <w:sz w:val="24"/>
          <w:szCs w:val="24"/>
        </w:rPr>
        <w:t>я</w:t>
      </w:r>
      <w:r w:rsidRPr="0033730C">
        <w:rPr>
          <w:rFonts w:ascii="Times New Roman" w:hAnsi="Times New Roman"/>
          <w:sz w:val="24"/>
          <w:szCs w:val="24"/>
        </w:rPr>
        <w:t xml:space="preserve"> </w:t>
      </w:r>
    </w:p>
    <w:p w:rsidR="0033730C" w:rsidRDefault="0033730C" w:rsidP="0033730C">
      <w:pPr>
        <w:spacing w:after="0" w:line="240" w:lineRule="auto"/>
        <w:ind w:firstLine="709"/>
        <w:jc w:val="right"/>
        <w:rPr>
          <w:rFonts w:ascii="Times New Roman" w:hAnsi="Times New Roman"/>
          <w:color w:val="000000" w:themeColor="text1"/>
          <w:sz w:val="24"/>
          <w:szCs w:val="24"/>
        </w:rPr>
      </w:pPr>
      <w:r w:rsidRPr="009923E6">
        <w:rPr>
          <w:rFonts w:ascii="Times New Roman" w:hAnsi="Times New Roman"/>
          <w:color w:val="000000" w:themeColor="text1"/>
          <w:sz w:val="24"/>
          <w:szCs w:val="24"/>
        </w:rPr>
        <w:t xml:space="preserve">от </w:t>
      </w:r>
      <w:r w:rsidR="009923E6">
        <w:rPr>
          <w:rFonts w:ascii="Times New Roman" w:hAnsi="Times New Roman"/>
          <w:color w:val="000000" w:themeColor="text1"/>
          <w:sz w:val="24"/>
          <w:szCs w:val="24"/>
        </w:rPr>
        <w:t>25.07.2025г. № 62</w:t>
      </w:r>
    </w:p>
    <w:p w:rsidR="009923E6" w:rsidRPr="009923E6" w:rsidRDefault="009923E6" w:rsidP="009923E6">
      <w:pPr>
        <w:spacing w:after="0" w:line="240" w:lineRule="auto"/>
        <w:ind w:firstLine="709"/>
        <w:rPr>
          <w:rFonts w:ascii="Times New Roman" w:hAnsi="Times New Roman"/>
          <w:color w:val="000000" w:themeColor="text1"/>
          <w:sz w:val="24"/>
          <w:szCs w:val="24"/>
        </w:rPr>
      </w:pPr>
      <w:bookmarkStart w:id="0" w:name="_GoBack"/>
      <w:bookmarkEnd w:id="0"/>
    </w:p>
    <w:p w:rsidR="000219AE" w:rsidRDefault="000219AE" w:rsidP="000219AE">
      <w:pPr>
        <w:spacing w:after="0" w:line="240" w:lineRule="auto"/>
        <w:ind w:firstLine="709"/>
        <w:jc w:val="center"/>
        <w:rPr>
          <w:rFonts w:ascii="Times New Roman" w:eastAsia="Calibri" w:hAnsi="Times New Roman"/>
          <w:b/>
          <w:sz w:val="24"/>
          <w:szCs w:val="24"/>
          <w:lang w:eastAsia="en-US"/>
        </w:rPr>
      </w:pPr>
    </w:p>
    <w:p w:rsidR="000219AE" w:rsidRDefault="000219AE" w:rsidP="000219AE">
      <w:pPr>
        <w:spacing w:after="0" w:line="240" w:lineRule="auto"/>
        <w:ind w:firstLine="709"/>
        <w:jc w:val="center"/>
        <w:rPr>
          <w:rFonts w:ascii="Times New Roman" w:eastAsia="Calibri" w:hAnsi="Times New Roman"/>
          <w:b/>
          <w:sz w:val="24"/>
          <w:szCs w:val="24"/>
          <w:lang w:eastAsia="en-US"/>
        </w:rPr>
      </w:pPr>
    </w:p>
    <w:p w:rsidR="000219AE" w:rsidRPr="000219AE" w:rsidRDefault="000219AE" w:rsidP="000219AE">
      <w:pPr>
        <w:spacing w:after="0" w:line="240" w:lineRule="auto"/>
        <w:ind w:firstLine="709"/>
        <w:jc w:val="center"/>
        <w:rPr>
          <w:rFonts w:ascii="Times New Roman" w:eastAsia="Calibri" w:hAnsi="Times New Roman"/>
          <w:b/>
          <w:sz w:val="24"/>
          <w:szCs w:val="24"/>
          <w:lang w:eastAsia="en-US"/>
        </w:rPr>
      </w:pPr>
      <w:r w:rsidRPr="000219AE">
        <w:rPr>
          <w:rFonts w:ascii="Times New Roman" w:eastAsia="Calibri" w:hAnsi="Times New Roman"/>
          <w:b/>
          <w:sz w:val="24"/>
          <w:szCs w:val="24"/>
          <w:lang w:eastAsia="en-US"/>
        </w:rPr>
        <w:t>ПОРЯДОК</w:t>
      </w:r>
    </w:p>
    <w:p w:rsidR="000219AE" w:rsidRPr="000219AE" w:rsidRDefault="000219AE" w:rsidP="000219AE">
      <w:pPr>
        <w:spacing w:after="0" w:line="240" w:lineRule="auto"/>
        <w:ind w:firstLine="709"/>
        <w:jc w:val="center"/>
        <w:rPr>
          <w:rFonts w:ascii="Times New Roman" w:eastAsia="Calibri" w:hAnsi="Times New Roman"/>
          <w:b/>
          <w:sz w:val="24"/>
          <w:szCs w:val="24"/>
          <w:lang w:eastAsia="en-US"/>
        </w:rPr>
      </w:pPr>
      <w:r w:rsidRPr="000219AE">
        <w:rPr>
          <w:rFonts w:ascii="Times New Roman" w:eastAsia="Calibri" w:hAnsi="Times New Roman"/>
          <w:b/>
          <w:sz w:val="24"/>
          <w:szCs w:val="24"/>
          <w:lang w:eastAsia="en-US"/>
        </w:rPr>
        <w:t>разработки и утверждения административных регламентов</w:t>
      </w:r>
      <w:r w:rsidRPr="000219AE">
        <w:rPr>
          <w:rFonts w:ascii="Times New Roman" w:eastAsia="Calibri" w:hAnsi="Times New Roman"/>
          <w:b/>
          <w:sz w:val="24"/>
          <w:szCs w:val="24"/>
          <w:lang w:eastAsia="en-US"/>
        </w:rPr>
        <w:br/>
        <w:t>предоставления муниципальных услуг</w:t>
      </w:r>
    </w:p>
    <w:p w:rsidR="000219AE" w:rsidRPr="000219AE" w:rsidRDefault="000219AE" w:rsidP="000219AE">
      <w:pPr>
        <w:spacing w:after="0" w:line="240" w:lineRule="auto"/>
        <w:ind w:firstLine="709"/>
        <w:jc w:val="center"/>
        <w:rPr>
          <w:rFonts w:ascii="Times New Roman" w:eastAsia="Calibri" w:hAnsi="Times New Roman"/>
          <w:b/>
          <w:sz w:val="24"/>
          <w:szCs w:val="24"/>
          <w:lang w:eastAsia="en-US"/>
        </w:rPr>
      </w:pPr>
    </w:p>
    <w:p w:rsidR="000219AE" w:rsidRPr="000219AE" w:rsidRDefault="000219AE" w:rsidP="000219AE">
      <w:pPr>
        <w:spacing w:after="0" w:line="240" w:lineRule="auto"/>
        <w:ind w:firstLine="709"/>
        <w:jc w:val="center"/>
        <w:rPr>
          <w:rFonts w:ascii="Times New Roman" w:eastAsia="Calibri" w:hAnsi="Times New Roman"/>
          <w:b/>
          <w:sz w:val="24"/>
          <w:szCs w:val="24"/>
          <w:lang w:eastAsia="en-US"/>
        </w:rPr>
      </w:pPr>
      <w:r w:rsidRPr="000219AE">
        <w:rPr>
          <w:rFonts w:ascii="Times New Roman" w:eastAsia="Calibri" w:hAnsi="Times New Roman"/>
          <w:b/>
          <w:sz w:val="24"/>
          <w:szCs w:val="24"/>
          <w:lang w:eastAsia="en-US"/>
        </w:rPr>
        <w:t>I. Общие положения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 xml:space="preserve">1. Настоящий Порядок устанавливает правила разработки и утверждения Администрацией </w:t>
      </w:r>
      <w:r w:rsidR="00B20A02" w:rsidRPr="00B20A02">
        <w:rPr>
          <w:rFonts w:ascii="Times New Roman" w:eastAsia="Calibri" w:hAnsi="Times New Roman"/>
          <w:sz w:val="24"/>
          <w:szCs w:val="24"/>
          <w:lang w:eastAsia="en-US"/>
        </w:rPr>
        <w:t xml:space="preserve">Октябрьского сельского поселения </w:t>
      </w:r>
      <w:r w:rsidR="00B20A02">
        <w:rPr>
          <w:rFonts w:ascii="Times New Roman" w:eastAsia="Calibri" w:hAnsi="Times New Roman"/>
          <w:sz w:val="24"/>
          <w:szCs w:val="24"/>
          <w:lang w:eastAsia="en-US"/>
        </w:rPr>
        <w:t xml:space="preserve">Александровского района Томской </w:t>
      </w:r>
      <w:r w:rsidRPr="000219AE">
        <w:rPr>
          <w:rFonts w:ascii="Times New Roman" w:eastAsia="Calibri" w:hAnsi="Times New Roman"/>
          <w:sz w:val="24"/>
          <w:szCs w:val="24"/>
          <w:lang w:eastAsia="en-US"/>
        </w:rPr>
        <w:t>области (далее орган, предоставляющий муниципальные услуги)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(далее - административный регламент).</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 xml:space="preserve">2. Административные регламенты разрабатываются и утверждаются Администрацией </w:t>
      </w:r>
      <w:r w:rsidR="00B20A02" w:rsidRPr="00B20A02">
        <w:rPr>
          <w:rFonts w:ascii="Times New Roman" w:eastAsia="Calibri" w:hAnsi="Times New Roman"/>
          <w:sz w:val="24"/>
          <w:szCs w:val="24"/>
          <w:lang w:eastAsia="en-US"/>
        </w:rPr>
        <w:t>Октябрьского сельского поселения Александровского района Томской области</w:t>
      </w:r>
      <w:r w:rsidRPr="000219AE">
        <w:rPr>
          <w:rFonts w:ascii="Times New Roman" w:eastAsia="Calibri" w:hAnsi="Times New Roman"/>
          <w:sz w:val="24"/>
          <w:szCs w:val="24"/>
          <w:lang w:eastAsia="en-US"/>
        </w:rPr>
        <w:t>.</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государственной услуги (при его наличии), а также в соответствии с нормативными правовыми актами </w:t>
      </w:r>
      <w:r w:rsidR="00B20A02">
        <w:rPr>
          <w:rFonts w:ascii="Times New Roman" w:eastAsia="Calibri" w:hAnsi="Times New Roman"/>
          <w:sz w:val="24"/>
          <w:szCs w:val="24"/>
          <w:lang w:eastAsia="en-US"/>
        </w:rPr>
        <w:t>Томс</w:t>
      </w:r>
      <w:r w:rsidRPr="000219AE">
        <w:rPr>
          <w:rFonts w:ascii="Times New Roman" w:eastAsia="Calibri" w:hAnsi="Times New Roman"/>
          <w:sz w:val="24"/>
          <w:szCs w:val="24"/>
          <w:lang w:eastAsia="en-US"/>
        </w:rPr>
        <w:t>кой области после публикации сведений о муниципальной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w:t>
      </w:r>
      <w:r w:rsidR="00B20A02" w:rsidRPr="00B20A02">
        <w:rPr>
          <w:rFonts w:ascii="Times New Roman" w:eastAsia="Calibri" w:hAnsi="Times New Roman"/>
          <w:sz w:val="24"/>
          <w:szCs w:val="24"/>
          <w:lang w:eastAsia="en-US"/>
        </w:rPr>
        <w:t>Октябрьского сельского поселения Александровского района Томской области</w:t>
      </w:r>
      <w:r w:rsidRPr="000219AE">
        <w:rPr>
          <w:rFonts w:ascii="Times New Roman" w:eastAsia="Calibri" w:hAnsi="Times New Roman"/>
          <w:sz w:val="24"/>
          <w:szCs w:val="24"/>
          <w:lang w:eastAsia="en-US"/>
        </w:rPr>
        <w:t>, не регулируются вопросы, относящиеся к предмету регулирования административного регламента в соответствии с настоящим Порядком.</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4. Разработка, согласование, проведение экспертизы и утверждение проектов административных регламентов осуществляются орган</w:t>
      </w:r>
      <w:r w:rsidR="00846A1E">
        <w:rPr>
          <w:rFonts w:ascii="Times New Roman" w:eastAsia="Calibri" w:hAnsi="Times New Roman"/>
          <w:sz w:val="24"/>
          <w:szCs w:val="24"/>
          <w:lang w:eastAsia="en-US"/>
        </w:rPr>
        <w:t>о</w:t>
      </w:r>
      <w:r w:rsidRPr="000219AE">
        <w:rPr>
          <w:rFonts w:ascii="Times New Roman" w:eastAsia="Calibri" w:hAnsi="Times New Roman"/>
          <w:sz w:val="24"/>
          <w:szCs w:val="24"/>
          <w:lang w:eastAsia="en-US"/>
        </w:rPr>
        <w:t xml:space="preserve">м, предоставляющим муниципальные услуги, и должностным лицом, уполномоченным на проведение экспертизы – </w:t>
      </w:r>
      <w:r w:rsidR="00846A1E" w:rsidRPr="00846A1E">
        <w:rPr>
          <w:rFonts w:ascii="Times New Roman" w:eastAsia="Calibri" w:hAnsi="Times New Roman"/>
          <w:sz w:val="24"/>
          <w:szCs w:val="24"/>
          <w:lang w:eastAsia="en-US"/>
        </w:rPr>
        <w:t>Главой</w:t>
      </w:r>
      <w:r w:rsidRPr="00846A1E">
        <w:rPr>
          <w:rFonts w:ascii="Times New Roman" w:eastAsia="Calibri" w:hAnsi="Times New Roman"/>
          <w:sz w:val="24"/>
          <w:szCs w:val="24"/>
          <w:lang w:eastAsia="en-US"/>
        </w:rPr>
        <w:t xml:space="preserve"> </w:t>
      </w:r>
      <w:r w:rsidR="00B20A02" w:rsidRPr="00846A1E">
        <w:rPr>
          <w:rFonts w:ascii="Times New Roman" w:eastAsia="Calibri" w:hAnsi="Times New Roman"/>
          <w:sz w:val="24"/>
          <w:szCs w:val="24"/>
          <w:lang w:eastAsia="en-US"/>
        </w:rPr>
        <w:t>Октябрьского</w:t>
      </w:r>
      <w:r w:rsidR="00846A1E">
        <w:rPr>
          <w:rFonts w:ascii="Times New Roman" w:eastAsia="Calibri" w:hAnsi="Times New Roman"/>
          <w:sz w:val="24"/>
          <w:szCs w:val="24"/>
          <w:lang w:eastAsia="en-US"/>
        </w:rPr>
        <w:t xml:space="preserve"> сельского поселения, </w:t>
      </w:r>
      <w:r w:rsidRPr="000219AE">
        <w:rPr>
          <w:rFonts w:ascii="Times New Roman" w:eastAsia="Calibri" w:hAnsi="Times New Roman"/>
          <w:sz w:val="24"/>
          <w:szCs w:val="24"/>
          <w:lang w:eastAsia="en-US"/>
        </w:rPr>
        <w:t>с использованием программно-технических средств реестра услуг.</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5. Разработка административных регламентов включает следующие этапы:</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внесение в реестр услуг органами, предоставляющими муниципальные услуги, сведений о муниципальной услуге;</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 xml:space="preserve">б) автоматическое формирование из сведений, указанных в подпункте «а» настоящего пункта, проекта административного регламента в соответствии с </w:t>
      </w:r>
      <w:r w:rsidRPr="000219AE">
        <w:rPr>
          <w:rFonts w:ascii="Times New Roman" w:eastAsia="Calibri" w:hAnsi="Times New Roman"/>
          <w:sz w:val="24"/>
          <w:szCs w:val="24"/>
          <w:lang w:eastAsia="en-US"/>
        </w:rPr>
        <w:lastRenderedPageBreak/>
        <w:t>требованиями к структуре и содержанию административных регламентов, установленными разделом II настоящего Порядка.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в)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подпунктом «б» настоящего пункта, и его загрузка в реестр услуг;</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г) проведение в отношении проекта административного регламента, сформированного в соответствии с подпунктом «в» настоящего пункта, процедур, предусмотренных разделами III и IV настоящего Порядка.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6.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устранение избыточных логически обособленных последовательностей административных действий при предоставлении муниципальной услуги (далее - административные процедуры)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от 27 июля 2010 года № 210-ФЗ «Об организации предоставления государственных и муниципальных услуг».</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7. Наименование административного регламента определяется органами, предоставляющими муниципальными услуги, с учетом формулировки нормативного правового акта, которым предусмотрена соответствующая муниципальная услуга.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p>
    <w:p w:rsidR="000219AE" w:rsidRPr="000219AE" w:rsidRDefault="000219AE" w:rsidP="000219AE">
      <w:pPr>
        <w:spacing w:after="0" w:line="240" w:lineRule="auto"/>
        <w:ind w:firstLine="709"/>
        <w:jc w:val="center"/>
        <w:rPr>
          <w:rFonts w:ascii="Times New Roman" w:eastAsia="Calibri" w:hAnsi="Times New Roman"/>
          <w:b/>
          <w:sz w:val="24"/>
          <w:szCs w:val="24"/>
          <w:lang w:eastAsia="en-US"/>
        </w:rPr>
      </w:pPr>
      <w:r w:rsidRPr="000219AE">
        <w:rPr>
          <w:rFonts w:ascii="Times New Roman" w:eastAsia="Calibri" w:hAnsi="Times New Roman"/>
          <w:b/>
          <w:sz w:val="24"/>
          <w:szCs w:val="24"/>
          <w:lang w:eastAsia="en-US"/>
        </w:rPr>
        <w:t>II. Требования к структуре и содержанию административных регламентов</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8. В административный регламент включаются следующие разделы:</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общие положения;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стандарт предоставления муниципальной услуги;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в) состав, последовательность и сроки выполнения административных процедур (подразделы, содержащие описание каждой административной процедуры, включаются в указанный раздел в случаях, если при предоставлении муниципальной услуги предусмотрено осуществление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либо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либо административной процедуры получения дополнительных сведений от заявителя, либо административной процедуры приостановления предоставления муниципальной услуги, повторение которой в рамках предоставления одной муниципальной услуги допускается 2 и более раза);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г) способы информирования заявителя об изменении статуса рассмотрения запроса о предоставлении муниципальной услуги.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9. В раздел «Общие положения» включаются следующие положения: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предмет регулирования административного регламента;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круг заявителей;</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 xml:space="preserve">в) 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w:t>
      </w:r>
      <w:r w:rsidRPr="000219AE">
        <w:rPr>
          <w:rFonts w:ascii="Times New Roman" w:eastAsia="Calibri" w:hAnsi="Times New Roman"/>
          <w:sz w:val="24"/>
          <w:szCs w:val="24"/>
          <w:lang w:eastAsia="en-US"/>
        </w:rPr>
        <w:lastRenderedPageBreak/>
        <w:t>государственных и муниципальных услуг (функций)» (далее соответственно - категории (признаки) заявителей, Единый портал государственных и муниципальных услуг).</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10. Раздел «Стандарт предоставления муниципальной услуги» состоит из следующих подразделов:</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наименование муниципальной услуги;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наименование органа, предоставляющего муниципальную услугу;</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в) результат предоставления муниципальной услуги;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г) срок предоставления муниципальной услуги;</w:t>
      </w:r>
    </w:p>
    <w:p w:rsidR="009923E6" w:rsidRPr="009923E6" w:rsidRDefault="009923E6" w:rsidP="009923E6">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 </w:t>
      </w:r>
      <w:r w:rsidRPr="009923E6">
        <w:rPr>
          <w:rFonts w:ascii="Times New Roman" w:eastAsia="Calibri" w:hAnsi="Times New Roman"/>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923E6" w:rsidRPr="009923E6" w:rsidRDefault="009923E6" w:rsidP="009923E6">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е</w:t>
      </w:r>
      <w:r w:rsidRPr="009923E6">
        <w:rPr>
          <w:rFonts w:ascii="Times New Roman" w:eastAsia="Calibri" w:hAnsi="Times New Roman"/>
          <w:sz w:val="24"/>
          <w:szCs w:val="24"/>
          <w:lang w:eastAsia="en-US"/>
        </w:rPr>
        <w:t>) исчерпывающий перечень оснований для отказа в приеме документов, необходимых для предоставления муниципальной услуги;</w:t>
      </w:r>
    </w:p>
    <w:p w:rsidR="009923E6" w:rsidRPr="009923E6" w:rsidRDefault="009923E6" w:rsidP="009923E6">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ж</w:t>
      </w:r>
      <w:r w:rsidRPr="009923E6">
        <w:rPr>
          <w:rFonts w:ascii="Times New Roman" w:eastAsia="Calibri" w:hAnsi="Times New Roman"/>
          <w:sz w:val="24"/>
          <w:szCs w:val="24"/>
          <w:lang w:eastAsia="en-US"/>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923E6" w:rsidRPr="009923E6" w:rsidRDefault="009923E6" w:rsidP="009923E6">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w:t>
      </w:r>
      <w:r w:rsidRPr="009923E6">
        <w:rPr>
          <w:rFonts w:ascii="Times New Roman" w:eastAsia="Calibri" w:hAnsi="Times New Roman"/>
          <w:sz w:val="24"/>
          <w:szCs w:val="24"/>
          <w:lang w:eastAsia="en-US"/>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23E6" w:rsidRPr="009923E6" w:rsidRDefault="009923E6" w:rsidP="009923E6">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и</w:t>
      </w:r>
      <w:r w:rsidRPr="009923E6">
        <w:rPr>
          <w:rFonts w:ascii="Times New Roman" w:eastAsia="Calibri" w:hAnsi="Times New Roman"/>
          <w:sz w:val="24"/>
          <w:szCs w:val="24"/>
          <w:lang w:eastAsia="en-US"/>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9923E6" w:rsidRPr="009923E6" w:rsidRDefault="009923E6" w:rsidP="009923E6">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к</w:t>
      </w:r>
      <w:r w:rsidRPr="009923E6">
        <w:rPr>
          <w:rFonts w:ascii="Times New Roman" w:eastAsia="Calibri" w:hAnsi="Times New Roman"/>
          <w:sz w:val="24"/>
          <w:szCs w:val="24"/>
          <w:lang w:eastAsia="en-US"/>
        </w:rPr>
        <w:t>) срок регистрации запроса заявителя о предоставлении муниципальной услуги;</w:t>
      </w:r>
    </w:p>
    <w:p w:rsidR="009923E6" w:rsidRPr="009923E6" w:rsidRDefault="009923E6" w:rsidP="009923E6">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л</w:t>
      </w:r>
      <w:r w:rsidRPr="009923E6">
        <w:rPr>
          <w:rFonts w:ascii="Times New Roman" w:eastAsia="Calibri" w:hAnsi="Times New Roman"/>
          <w:sz w:val="24"/>
          <w:szCs w:val="24"/>
          <w:lang w:eastAsia="en-US"/>
        </w:rPr>
        <w:t xml:space="preserve">) </w:t>
      </w:r>
      <w:hyperlink r:id="rId4" w:history="1">
        <w:r w:rsidRPr="009923E6">
          <w:rPr>
            <w:rStyle w:val="a4"/>
            <w:rFonts w:ascii="Times New Roman" w:eastAsia="Calibri" w:hAnsi="Times New Roman"/>
            <w:color w:val="000000" w:themeColor="text1"/>
            <w:sz w:val="24"/>
            <w:szCs w:val="24"/>
            <w:u w:val="none"/>
            <w:lang w:eastAsia="en-US"/>
          </w:rPr>
          <w:t>требования</w:t>
        </w:r>
      </w:hyperlink>
      <w:r w:rsidRPr="009923E6">
        <w:rPr>
          <w:rFonts w:ascii="Times New Roman" w:eastAsia="Calibri" w:hAnsi="Times New Roman"/>
          <w:sz w:val="24"/>
          <w:szCs w:val="24"/>
          <w:lang w:eastAsia="en-US"/>
        </w:rPr>
        <w:t xml:space="preserve">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923E6" w:rsidRPr="009923E6" w:rsidRDefault="009923E6" w:rsidP="009923E6">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м</w:t>
      </w:r>
      <w:r w:rsidRPr="009923E6">
        <w:rPr>
          <w:rFonts w:ascii="Times New Roman" w:eastAsia="Calibri" w:hAnsi="Times New Roman"/>
          <w:sz w:val="24"/>
          <w:szCs w:val="24"/>
          <w:lang w:eastAsia="en-US"/>
        </w:rPr>
        <w:t xml:space="preserve">) показатели доступности и </w:t>
      </w:r>
      <w:hyperlink r:id="rId5" w:anchor="dst100011" w:history="1">
        <w:r w:rsidRPr="009923E6">
          <w:rPr>
            <w:rStyle w:val="a4"/>
            <w:rFonts w:ascii="Times New Roman" w:eastAsia="Calibri" w:hAnsi="Times New Roman"/>
            <w:color w:val="000000" w:themeColor="text1"/>
            <w:sz w:val="24"/>
            <w:szCs w:val="24"/>
            <w:u w:val="none"/>
            <w:lang w:eastAsia="en-US"/>
          </w:rPr>
          <w:t>качества</w:t>
        </w:r>
      </w:hyperlink>
      <w:r w:rsidRPr="009923E6">
        <w:rPr>
          <w:rFonts w:ascii="Times New Roman" w:eastAsia="Calibri" w:hAnsi="Times New Roman"/>
          <w:color w:val="000000" w:themeColor="text1"/>
          <w:sz w:val="24"/>
          <w:szCs w:val="24"/>
          <w:lang w:eastAsia="en-US"/>
        </w:rPr>
        <w:t xml:space="preserve"> </w:t>
      </w:r>
      <w:r w:rsidRPr="009923E6">
        <w:rPr>
          <w:rFonts w:ascii="Times New Roman" w:eastAsia="Calibri" w:hAnsi="Times New Roman"/>
          <w:sz w:val="24"/>
          <w:szCs w:val="24"/>
          <w:lang w:eastAsia="en-US"/>
        </w:rPr>
        <w:t>государственных и муниципальных услуг;</w:t>
      </w:r>
    </w:p>
    <w:p w:rsidR="009923E6" w:rsidRPr="009923E6" w:rsidRDefault="009923E6" w:rsidP="009923E6">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н</w:t>
      </w:r>
      <w:r w:rsidRPr="009923E6">
        <w:rPr>
          <w:rFonts w:ascii="Times New Roman" w:eastAsia="Calibri" w:hAnsi="Times New Roman"/>
          <w:sz w:val="24"/>
          <w:szCs w:val="24"/>
          <w:lang w:eastAsia="en-US"/>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9923E6">
        <w:rPr>
          <w:rFonts w:ascii="Times New Roman" w:eastAsia="Calibri" w:hAnsi="Times New Roman"/>
          <w:sz w:val="24"/>
          <w:szCs w:val="24"/>
          <w:lang w:eastAsia="en-US"/>
        </w:rPr>
        <w:t xml:space="preserve">11. </w:t>
      </w:r>
      <w:r w:rsidRPr="000219AE">
        <w:rPr>
          <w:rFonts w:ascii="Times New Roman" w:eastAsia="Calibri" w:hAnsi="Times New Roman"/>
          <w:sz w:val="24"/>
          <w:szCs w:val="24"/>
          <w:lang w:eastAsia="en-US"/>
        </w:rPr>
        <w:t>Подраздел «Наименование органа, предоставляющего муниципальную услугу» должен включать полное наименование органа, предоставляющего муниципальную услугу.</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12. Подраздел «Результат предоставления муниципальной услуги» должен включать следующие положения: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наименование результата (результатов) предоставления муниципальной услуги с указанием формы его предоставления, если результатом предоставления муниципальной услуги является документ;</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наименование информационной системы (при наличии), в которой фиксируется реестровая запись (в случае если результатом предоставления муниципальной услуги является реестровая запись) или указание на отсутствие необходимости формирования реестровой записи;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 xml:space="preserve">перечень способов получения результата (результатов) предоставления муниципальной услуги. </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lastRenderedPageBreak/>
        <w:t>13.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 учетом категории (признаков) заявителя и способа подачи указанного запроса.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14. Подраздел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 должен включать следующие положения: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в) перечень оснований для отказа в предоставлении муниципальной услуги, а в случае отсутствия таких оснований - указание на их отсутствие;</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г) сведения о приведении в приложении к административному регламенту, указанному в пункте 34 настоящего Порядка, оснований, предусмотренных подпунктами «а» - «в» настоящего пункта, с учетом категории (признаков) заявителя (при наличии таких оснований).</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15.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B20A02">
        <w:rPr>
          <w:rFonts w:ascii="Times New Roman" w:eastAsia="Calibri" w:hAnsi="Times New Roman"/>
          <w:sz w:val="24"/>
          <w:szCs w:val="24"/>
          <w:lang w:eastAsia="en-US"/>
        </w:rPr>
        <w:t>Том</w:t>
      </w:r>
      <w:r w:rsidRPr="000219AE">
        <w:rPr>
          <w:rFonts w:ascii="Times New Roman" w:eastAsia="Calibri" w:hAnsi="Times New Roman"/>
          <w:sz w:val="24"/>
          <w:szCs w:val="24"/>
          <w:lang w:eastAsia="en-US"/>
        </w:rPr>
        <w:t>ской области.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16. Подраздел «Срок регистрации запроса заявителя о предоставлении муниципальной услуги» должен включать срок регистрации запроса о предоставлении муниципальной услуги с учетом способа подачи указанного запроса.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17.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18.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19. В подраздел «Иные требования к предоставлению муниципальной услуги» включаются следующие положения: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перечень услуг, которые являются необходимыми и обязательными для предоставления муниципальной услуги, или указание на их отсутствие;</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наличие или отсутствие платы за предоставление указанных в подпункте «а» настоящего пункта услуг (при наличии таких услуг);</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в) перечень информационных систем, используемых для предоставления муниципальной услуги;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 xml:space="preserve">г) невозможность предоставления законному представителю несовершеннолетнего, не являющемуся заявителем, результатов предоставления муниципальной услуги в </w:t>
      </w:r>
      <w:r w:rsidRPr="000219AE">
        <w:rPr>
          <w:rFonts w:ascii="Times New Roman" w:eastAsia="Calibri" w:hAnsi="Times New Roman"/>
          <w:sz w:val="24"/>
          <w:szCs w:val="24"/>
          <w:lang w:eastAsia="en-US"/>
        </w:rPr>
        <w:lastRenderedPageBreak/>
        <w:t>отношении несовершеннолетнего, оформленных в форме документа на бумажном носителе в случае,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д)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е) возможность (невозможность) предоставления муниципальной услуги в многофункциональном центре, в том числе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ж) возможность (невозможность) выдачи заявителю результата предоставления муниципальной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выдачи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20. Подраздел «Исчерпывающий перечень документов, необходимых для предоставления муниципальной услуги» должен включать следующие положения: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в приложении к административному регламенту, с учетом пункта 36 настоящего Порядка,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либо указание на отсутствие таких документов;</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сведения о приведении форм запроса о предоставлении муниципальной услуги и документов, необходимых для предоставления муниципальной услуги в соответствии с пунктом 22 настоящего Порядка, в качестве приложения к административному регламенту.</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21. Перечень способов подачи запроса о предоставлении муниципальной услуги и документов, необходимых для предоставления муниципальной услуги, приводится в приложении к административному регламенту в соответствии с требованиями, установленными пунктом 36 настоящего Порядка.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22. Формы запроса о предоставлении муниципальной услуги и документов, необходимых для предоставления муниципальной услуги, приводятся в качестве приложения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 должно содержаться в приложении к административному регламенту.</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 xml:space="preserve">23.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w:t>
      </w:r>
      <w:r w:rsidRPr="000219AE">
        <w:rPr>
          <w:rFonts w:ascii="Times New Roman" w:eastAsia="Calibri" w:hAnsi="Times New Roman"/>
          <w:sz w:val="24"/>
          <w:szCs w:val="24"/>
          <w:lang w:eastAsia="en-US"/>
        </w:rPr>
        <w:lastRenderedPageBreak/>
        <w:t>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перечень осуществляемых при предоставлении муниципальной услуги административных процедур;</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подразделы, содержащие описание каждой административной процедуры, осуществляемой при предоставлении муниципальной услуги, в случаях, указанных в подпункте «в» пункта 9 настоящего Порядка;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в) подраздел, описывающий предоставление муниципальной услуги в упреждающем (проактивном) режиме (в случае если муниципальная услуга предполагает предоставление в упреждающем (проактивном) режиме), в который включаются следующие положения: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указание на возможность предварительной подачи заявителем запроса о предоставлении ему муниципальной услуги в упреждающем (проактивном) режиме или подачи заявителем запроса о предоставлении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 июля 2010 года № 210-ФЗ «Об организации предоставления государственных и муниципальных услуг»;</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сведения о юридическом факте, поступление которых в орган, предоставляющий муниципальную услугу, является основанием для предоставления заявителю муниципальной услуги в упреждающем (проактивном) режиме;</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сведений, указанных в абзаце третьем настоящего подпункта.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24. В описание административной процедуры профилирования заявителя, заключающейся в анкетировании заявителя в целях определения категории (признаков) заявителя, проводимого органом, предоставляющим муниципальную услугу, включаются способы и порядок определения категории (признаков) заявителя.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В приложении к административному регламенту приводятся идентификаторы категорий (признаков) заявителей в соответствии с пунктом 35 настоящего Порядка.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25.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сведения о приведении в приложении к административному регламенту состава запроса и перечня документов и (или) информации, необходимых для предоставления муниципальной услуги в соответствии с категорией (признаками) заявителя, а также способов подачи указанных запроса, документов и (или) информации;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способы установления личности заявителя (представителя заявителя);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в) сведения о приведении в приложении к административному регламенту оснований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г)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д)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0219AE" w:rsidRPr="000219AE" w:rsidRDefault="000219AE" w:rsidP="000219AE">
      <w:pPr>
        <w:spacing w:after="0" w:line="240" w:lineRule="auto"/>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 xml:space="preserve">           26. В описание административной процедуры межведомственного информационного взаимодействия включаются: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lastRenderedPageBreak/>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27. В описание административной процедуры приостановления предоставления муниципальной услуги включаются следующие положения: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сведения о приведении в приложении к административному регламенту оснований для приостановления предоставления муниципальной услуги;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состав и содержание осуществляемых при приостановлении предоставления муниципальной услуги административных действий;</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в) перечень оснований для возобновления предоставления муниципальной услуги.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28.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сведения о приведении в приложении к административному регламенту оснований для отказа в предоставлении муниципальной услуги, а в случае их отсутствия - указание на их отсутствие;</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29. В описание административной процедуры предоставления результата муниципальной услуги включаются следующие положения: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срок предоставления заявителю результата муниципальной услуги, исчисляемый со дня принятия решения о предоставлении муниципальной услуги с учетом способов предоставления результата муниципальной услуги, если срок предоставления заявителю результата муниципальной услуги отличается для различных способов предоставления результата муниципальной услуги;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в) срок приостановления предоставления муниципальной услуги.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30. В описание административной процедуры получения дополнительных сведений от заявителя включаются следующие положения: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основания для отказа в предоставлении муниципальной услуги, а в случае их отсутствия - указание на их отсутствие;</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срок, необходимый для получения таких документов и (или) информации;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 xml:space="preserve">г) перечень федеральных органов исполнительной власти, органов государственных внебюджетных фондов, органов исполнительной власти </w:t>
      </w:r>
      <w:r w:rsidR="00B20A02">
        <w:rPr>
          <w:rFonts w:ascii="Times New Roman" w:eastAsia="Calibri" w:hAnsi="Times New Roman"/>
          <w:sz w:val="24"/>
          <w:szCs w:val="24"/>
          <w:lang w:eastAsia="en-US"/>
        </w:rPr>
        <w:t>Том</w:t>
      </w:r>
      <w:r w:rsidRPr="000219AE">
        <w:rPr>
          <w:rFonts w:ascii="Times New Roman" w:eastAsia="Calibri" w:hAnsi="Times New Roman"/>
          <w:sz w:val="24"/>
          <w:szCs w:val="24"/>
          <w:lang w:eastAsia="en-US"/>
        </w:rPr>
        <w:t>ской области, о</w:t>
      </w:r>
      <w:r w:rsidR="00B20A02">
        <w:rPr>
          <w:rFonts w:ascii="Times New Roman" w:eastAsia="Calibri" w:hAnsi="Times New Roman"/>
          <w:sz w:val="24"/>
          <w:szCs w:val="24"/>
          <w:lang w:eastAsia="en-US"/>
        </w:rPr>
        <w:t>рганов местного самоуправления Том</w:t>
      </w:r>
      <w:r w:rsidRPr="000219AE">
        <w:rPr>
          <w:rFonts w:ascii="Times New Roman" w:eastAsia="Calibri" w:hAnsi="Times New Roman"/>
          <w:sz w:val="24"/>
          <w:szCs w:val="24"/>
          <w:lang w:eastAsia="en-US"/>
        </w:rPr>
        <w:t>ской области, участвующих в административной процедуре, в случае, если они известны (при необходимости).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lastRenderedPageBreak/>
        <w:t>31.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наименование и продолжительность процедуры оценки;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субъекты, проводящие процедуру оценки;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в) объект (объекты) процедуры оценки;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г) место проведения процедуры оценки (при наличии);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д) наименование документа, являющегося результатом процедуры оценки (при наличии).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32.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способ распределения ограниченного ресурса;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в) наименование ограниченного ресурса;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г) продолжительность процедуры распределения ограниченного ресурса.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33. В раздел «Способы информирования заявителя об изменении статуса рассмотрения запроса о предоставлении муниципальной услуги» включается перечень способов информирования заявителя об изменении статуса рассмотрения запроса заявителя о предоставлении муниципальной услуги.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34. Приложение к административному регламенту включает:</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перечень условных обозначений и сокращений;</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идентификаторы категорий (признаков) заявителей в табличной форме;</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в) исчерпывающий перечень документов, необходимых для предоставления муниципальной услуги, в табличной форме;</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г)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в табличной форме;</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д) формы запроса о предоставлении муниципальной услуги и документов, необходимых для предоставления муниципальной услуги в соответствии с пунктом 22 настоящего Порядка, или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35. Идентификаторы категорий (признаков) заявителей, указанные в подпункте «б» пункта 34 настоящего Порядка, включают следующие взаимосвязанные сведения: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перечень результатов предоставления муниципальной услуги;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перечень отдельных признаков заявителей.</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36. Исчерпывающий перечень документов, необходимых для предоставления муниципальной услуги, указанный в подпункте «в» пункта 34 настоящего Порядка, включает следующие взаимосвязанные сведения: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 xml:space="preserve">а) перечень необходимых для предоставления муниципальной услуги документов и (или) информации с учетом идентификаторов категорий (признаков) заявителей, </w:t>
      </w:r>
      <w:r w:rsidRPr="000219AE">
        <w:rPr>
          <w:rFonts w:ascii="Times New Roman" w:eastAsia="Calibri" w:hAnsi="Times New Roman"/>
          <w:sz w:val="24"/>
          <w:szCs w:val="24"/>
          <w:lang w:eastAsia="en-US"/>
        </w:rPr>
        <w:lastRenderedPageBreak/>
        <w:t>предусмотренных пунктом 35 настоящего Порядка, а также способы подачи таких документов и (или) информации;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37.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указанный в подпункте «д» пункта 34 настоящего Порядка, включает следующие исчерпывающие перечни оснований с учетом идентификаторов категорий (признаков) заявителей, указанных в пункте 35 настоящего Порядка: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в) перечень оснований для отказа в предоставлении муниципальной услуги, а в случае отсутствия таких оснований - указание на их отсутствие.</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p>
    <w:p w:rsidR="000219AE" w:rsidRPr="000219AE" w:rsidRDefault="000219AE" w:rsidP="000219AE">
      <w:pPr>
        <w:spacing w:after="0" w:line="240" w:lineRule="auto"/>
        <w:ind w:firstLine="709"/>
        <w:jc w:val="center"/>
        <w:rPr>
          <w:rFonts w:ascii="Times New Roman" w:eastAsia="Calibri" w:hAnsi="Times New Roman"/>
          <w:b/>
          <w:sz w:val="24"/>
          <w:szCs w:val="24"/>
          <w:lang w:eastAsia="en-US"/>
        </w:rPr>
      </w:pPr>
      <w:r w:rsidRPr="000219AE">
        <w:rPr>
          <w:rFonts w:ascii="Times New Roman" w:eastAsia="Calibri" w:hAnsi="Times New Roman"/>
          <w:b/>
          <w:sz w:val="24"/>
          <w:szCs w:val="24"/>
          <w:lang w:eastAsia="en-US"/>
        </w:rPr>
        <w:t>III. Порядок согласования и утверждения административных регламентов</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38. Проект административного регламента формируется органом, предоставляющим муниципальные услуги, в порядке, предусмотренном пунктом 5 настоящего Порядка.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39.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органам, предоставляющим муниципальные услуги;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 xml:space="preserve">в) должностному лицу, уполномоченному на проведение экспертизы проекта административного регламента </w:t>
      </w:r>
      <w:r w:rsidRPr="00846A1E">
        <w:rPr>
          <w:rFonts w:ascii="Times New Roman" w:eastAsia="Calibri" w:hAnsi="Times New Roman"/>
          <w:sz w:val="24"/>
          <w:szCs w:val="24"/>
          <w:lang w:eastAsia="en-US"/>
        </w:rPr>
        <w:t xml:space="preserve">– </w:t>
      </w:r>
      <w:r w:rsidR="00846A1E" w:rsidRPr="00846A1E">
        <w:rPr>
          <w:rFonts w:ascii="Times New Roman" w:eastAsia="Calibri" w:hAnsi="Times New Roman"/>
          <w:sz w:val="24"/>
          <w:szCs w:val="24"/>
          <w:lang w:eastAsia="en-US"/>
        </w:rPr>
        <w:t>Главе</w:t>
      </w:r>
      <w:r w:rsidRPr="00846A1E">
        <w:rPr>
          <w:rFonts w:ascii="Times New Roman" w:eastAsia="Calibri" w:hAnsi="Times New Roman"/>
          <w:sz w:val="24"/>
          <w:szCs w:val="24"/>
          <w:lang w:eastAsia="en-US"/>
        </w:rPr>
        <w:t xml:space="preserve"> </w:t>
      </w:r>
      <w:r w:rsidR="00B20A02" w:rsidRPr="00B20A02">
        <w:rPr>
          <w:rFonts w:ascii="Times New Roman" w:eastAsia="Calibri" w:hAnsi="Times New Roman"/>
          <w:sz w:val="24"/>
          <w:szCs w:val="24"/>
          <w:lang w:eastAsia="en-US"/>
        </w:rPr>
        <w:t>Октябрьск</w:t>
      </w:r>
      <w:r w:rsidR="00846A1E">
        <w:rPr>
          <w:rFonts w:ascii="Times New Roman" w:eastAsia="Calibri" w:hAnsi="Times New Roman"/>
          <w:sz w:val="24"/>
          <w:szCs w:val="24"/>
          <w:lang w:eastAsia="en-US"/>
        </w:rPr>
        <w:t>ого сельского поселения</w:t>
      </w:r>
      <w:r w:rsidRPr="000219AE">
        <w:rPr>
          <w:rFonts w:ascii="Times New Roman" w:eastAsia="Calibri" w:hAnsi="Times New Roman"/>
          <w:sz w:val="24"/>
          <w:szCs w:val="24"/>
          <w:lang w:eastAsia="en-US"/>
        </w:rPr>
        <w:t>;</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40.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41.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 xml:space="preserve">42. Одновременно с началом процедуры согласования в целях проведения независимой антикоррупционной экспертизы проект административного регламента (при наличии технической возможности) размещается на официальном сайте Администрации </w:t>
      </w:r>
      <w:r w:rsidR="00B20A02" w:rsidRPr="00B20A02">
        <w:rPr>
          <w:rFonts w:ascii="Times New Roman" w:eastAsia="Calibri" w:hAnsi="Times New Roman"/>
          <w:sz w:val="24"/>
          <w:szCs w:val="24"/>
          <w:lang w:eastAsia="en-US"/>
        </w:rPr>
        <w:t xml:space="preserve">Октябрьского сельского поселения Александровского района Томской области </w:t>
      </w:r>
      <w:hyperlink r:id="rId6" w:history="1">
        <w:r w:rsidR="0075060F" w:rsidRPr="001F6E4C">
          <w:rPr>
            <w:rStyle w:val="a4"/>
            <w:rFonts w:ascii="Times New Roman" w:eastAsia="Calibri" w:hAnsi="Times New Roman"/>
            <w:sz w:val="24"/>
            <w:szCs w:val="24"/>
            <w:lang w:eastAsia="en-US"/>
          </w:rPr>
          <w:t>https://oktyabrskoe-r69.gosweb.gosuslugi.ru/</w:t>
        </w:r>
      </w:hyperlink>
      <w:r w:rsidR="0075060F">
        <w:rPr>
          <w:rFonts w:ascii="Times New Roman" w:eastAsia="Calibri" w:hAnsi="Times New Roman"/>
          <w:color w:val="FF0000"/>
          <w:sz w:val="24"/>
          <w:szCs w:val="24"/>
          <w:lang w:eastAsia="en-US"/>
        </w:rPr>
        <w:t xml:space="preserve"> </w:t>
      </w:r>
      <w:r w:rsidRPr="000219AE">
        <w:rPr>
          <w:rFonts w:ascii="Times New Roman" w:eastAsia="Calibri" w:hAnsi="Times New Roman"/>
          <w:sz w:val="24"/>
          <w:szCs w:val="24"/>
          <w:lang w:eastAsia="en-US"/>
        </w:rPr>
        <w:t>в информационно-телекоммуникационной сети «Интернет».</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43.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lastRenderedPageBreak/>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44.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подпункте «а» 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45.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46.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IV настоящего Порядка.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lastRenderedPageBreak/>
        <w:t>48.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p>
    <w:p w:rsidR="000219AE" w:rsidRPr="000219AE" w:rsidRDefault="000219AE" w:rsidP="000219AE">
      <w:pPr>
        <w:spacing w:after="0" w:line="240" w:lineRule="auto"/>
        <w:ind w:firstLine="709"/>
        <w:jc w:val="center"/>
        <w:rPr>
          <w:rFonts w:ascii="Times New Roman" w:eastAsia="Calibri" w:hAnsi="Times New Roman"/>
          <w:b/>
          <w:sz w:val="24"/>
          <w:szCs w:val="24"/>
          <w:lang w:eastAsia="en-US"/>
        </w:rPr>
      </w:pPr>
      <w:r w:rsidRPr="000219AE">
        <w:rPr>
          <w:rFonts w:ascii="Times New Roman" w:eastAsia="Calibri" w:hAnsi="Times New Roman"/>
          <w:b/>
          <w:sz w:val="24"/>
          <w:szCs w:val="24"/>
          <w:lang w:eastAsia="en-US"/>
        </w:rPr>
        <w:t>IV. Проведение экспертизы проектов административных регламентов</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p>
    <w:p w:rsidR="000219AE" w:rsidRPr="000219AE" w:rsidRDefault="00B20A02" w:rsidP="000219AE">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49</w:t>
      </w:r>
      <w:r w:rsidR="000219AE" w:rsidRPr="000219AE">
        <w:rPr>
          <w:rFonts w:ascii="Times New Roman" w:eastAsia="Calibri" w:hAnsi="Times New Roman"/>
          <w:sz w:val="24"/>
          <w:szCs w:val="24"/>
          <w:lang w:eastAsia="en-US"/>
        </w:rPr>
        <w:t>.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5</w:t>
      </w:r>
      <w:r w:rsidR="00B20A02">
        <w:rPr>
          <w:rFonts w:ascii="Times New Roman" w:eastAsia="Calibri" w:hAnsi="Times New Roman"/>
          <w:sz w:val="24"/>
          <w:szCs w:val="24"/>
          <w:lang w:eastAsia="en-US"/>
        </w:rPr>
        <w:t>0</w:t>
      </w:r>
      <w:r w:rsidRPr="000219AE">
        <w:rPr>
          <w:rFonts w:ascii="Times New Roman" w:eastAsia="Calibri" w:hAnsi="Times New Roman"/>
          <w:sz w:val="24"/>
          <w:szCs w:val="24"/>
          <w:lang w:eastAsia="en-US"/>
        </w:rPr>
        <w:t>. Должностным лицом, уполномоченным на проведение экспертизы является –</w:t>
      </w:r>
      <w:r w:rsidRPr="0075060F">
        <w:rPr>
          <w:rFonts w:ascii="Times New Roman" w:eastAsia="Calibri" w:hAnsi="Times New Roman"/>
          <w:sz w:val="24"/>
          <w:szCs w:val="24"/>
          <w:lang w:eastAsia="en-US"/>
        </w:rPr>
        <w:t>Глав</w:t>
      </w:r>
      <w:r w:rsidR="0075060F" w:rsidRPr="0075060F">
        <w:rPr>
          <w:rFonts w:ascii="Times New Roman" w:eastAsia="Calibri" w:hAnsi="Times New Roman"/>
          <w:sz w:val="24"/>
          <w:szCs w:val="24"/>
          <w:lang w:eastAsia="en-US"/>
        </w:rPr>
        <w:t>а</w:t>
      </w:r>
      <w:r w:rsidRPr="0075060F">
        <w:rPr>
          <w:rFonts w:ascii="Times New Roman" w:eastAsia="Calibri" w:hAnsi="Times New Roman"/>
          <w:sz w:val="24"/>
          <w:szCs w:val="24"/>
          <w:lang w:eastAsia="en-US"/>
        </w:rPr>
        <w:t xml:space="preserve"> </w:t>
      </w:r>
      <w:r w:rsidR="00B20A02" w:rsidRPr="00B20A02">
        <w:rPr>
          <w:rFonts w:ascii="Times New Roman" w:eastAsia="Calibri" w:hAnsi="Times New Roman"/>
          <w:sz w:val="24"/>
          <w:szCs w:val="24"/>
          <w:lang w:eastAsia="en-US"/>
        </w:rPr>
        <w:t>Октябрьского сельского поселения</w:t>
      </w:r>
      <w:r w:rsidR="0075060F">
        <w:rPr>
          <w:rFonts w:ascii="Times New Roman" w:eastAsia="Calibri" w:hAnsi="Times New Roman"/>
          <w:sz w:val="24"/>
          <w:szCs w:val="24"/>
          <w:lang w:eastAsia="en-US"/>
        </w:rPr>
        <w:t xml:space="preserve">. </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5</w:t>
      </w:r>
      <w:r w:rsidR="00B20A02">
        <w:rPr>
          <w:rFonts w:ascii="Times New Roman" w:eastAsia="Calibri" w:hAnsi="Times New Roman"/>
          <w:sz w:val="24"/>
          <w:szCs w:val="24"/>
          <w:lang w:eastAsia="en-US"/>
        </w:rPr>
        <w:t>1</w:t>
      </w:r>
      <w:r w:rsidRPr="000219AE">
        <w:rPr>
          <w:rFonts w:ascii="Times New Roman" w:eastAsia="Calibri" w:hAnsi="Times New Roman"/>
          <w:sz w:val="24"/>
          <w:szCs w:val="24"/>
          <w:lang w:eastAsia="en-US"/>
        </w:rPr>
        <w:t>. Предметом экспертизы являются: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а) соответствие проектов административных регламентов требованиям пунктов 3 и 6 настоящего Порядка;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5</w:t>
      </w:r>
      <w:r w:rsidR="00B20A02">
        <w:rPr>
          <w:rFonts w:ascii="Times New Roman" w:eastAsia="Calibri" w:hAnsi="Times New Roman"/>
          <w:sz w:val="24"/>
          <w:szCs w:val="24"/>
          <w:lang w:eastAsia="en-US"/>
        </w:rPr>
        <w:t>2</w:t>
      </w:r>
      <w:r w:rsidRPr="000219AE">
        <w:rPr>
          <w:rFonts w:ascii="Times New Roman" w:eastAsia="Calibri" w:hAnsi="Times New Roman"/>
          <w:sz w:val="24"/>
          <w:szCs w:val="24"/>
          <w:lang w:eastAsia="en-US"/>
        </w:rPr>
        <w:t>. По результатам рассмотрения проекта административного регламента должностное лицо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5</w:t>
      </w:r>
      <w:r w:rsidR="00B20A02">
        <w:rPr>
          <w:rFonts w:ascii="Times New Roman" w:eastAsia="Calibri" w:hAnsi="Times New Roman"/>
          <w:sz w:val="24"/>
          <w:szCs w:val="24"/>
          <w:lang w:eastAsia="en-US"/>
        </w:rPr>
        <w:t>3</w:t>
      </w:r>
      <w:r w:rsidRPr="000219AE">
        <w:rPr>
          <w:rFonts w:ascii="Times New Roman" w:eastAsia="Calibri" w:hAnsi="Times New Roman"/>
          <w:sz w:val="24"/>
          <w:szCs w:val="24"/>
          <w:lang w:eastAsia="en-US"/>
        </w:rPr>
        <w:t>. При принятии решения о представлении положительного заключения на проект административного регламента должностное лицо проставляет соответствующую отметку в лист согласования.</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5</w:t>
      </w:r>
      <w:r w:rsidR="00B20A02">
        <w:rPr>
          <w:rFonts w:ascii="Times New Roman" w:eastAsia="Calibri" w:hAnsi="Times New Roman"/>
          <w:sz w:val="24"/>
          <w:szCs w:val="24"/>
          <w:lang w:eastAsia="en-US"/>
        </w:rPr>
        <w:t>4</w:t>
      </w:r>
      <w:r w:rsidRPr="000219AE">
        <w:rPr>
          <w:rFonts w:ascii="Times New Roman" w:eastAsia="Calibri" w:hAnsi="Times New Roman"/>
          <w:sz w:val="24"/>
          <w:szCs w:val="24"/>
          <w:lang w:eastAsia="en-US"/>
        </w:rPr>
        <w:t>. При принятии решения о представлении отрицательного заключения на проект административного регламента должностное лицо проставляет соответствующую отметку в лист согласования и вносит замечания в протокол разногласий.</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5</w:t>
      </w:r>
      <w:r w:rsidR="00B20A02">
        <w:rPr>
          <w:rFonts w:ascii="Times New Roman" w:eastAsia="Calibri" w:hAnsi="Times New Roman"/>
          <w:sz w:val="24"/>
          <w:szCs w:val="24"/>
          <w:lang w:eastAsia="en-US"/>
        </w:rPr>
        <w:t>5</w:t>
      </w:r>
      <w:r w:rsidRPr="000219AE">
        <w:rPr>
          <w:rFonts w:ascii="Times New Roman" w:eastAsia="Calibri" w:hAnsi="Times New Roman"/>
          <w:sz w:val="24"/>
          <w:szCs w:val="24"/>
          <w:lang w:eastAsia="en-US"/>
        </w:rPr>
        <w:t>. При наличии в заключении должностного лица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При наличии разногласий орган, предоставляющий муниципальную услугу, вносит в протокол разногласий возражения на замечания должностного лица.</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Должностное лицо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0219AE" w:rsidRPr="000219AE" w:rsidRDefault="000219AE" w:rsidP="000219AE">
      <w:pPr>
        <w:spacing w:after="0" w:line="240" w:lineRule="auto"/>
        <w:ind w:firstLine="709"/>
        <w:jc w:val="both"/>
        <w:rPr>
          <w:rFonts w:ascii="Times New Roman" w:eastAsia="Calibri" w:hAnsi="Times New Roman"/>
          <w:sz w:val="24"/>
          <w:szCs w:val="24"/>
          <w:lang w:eastAsia="en-US"/>
        </w:rPr>
      </w:pPr>
      <w:r w:rsidRPr="000219AE">
        <w:rPr>
          <w:rFonts w:ascii="Times New Roman" w:eastAsia="Calibri" w:hAnsi="Times New Roman"/>
          <w:sz w:val="24"/>
          <w:szCs w:val="24"/>
          <w:lang w:eastAsia="en-US"/>
        </w:rPr>
        <w:t>В случае несогласия с возражениями, представленными органом, предоставляющим муниципальную услугу, должностное лицо проставляет соответствующую отметку в протоколе разногласий.</w:t>
      </w:r>
    </w:p>
    <w:p w:rsidR="000219AE" w:rsidRPr="000219AE" w:rsidRDefault="000219AE" w:rsidP="000219AE">
      <w:pPr>
        <w:spacing w:after="0" w:line="240" w:lineRule="auto"/>
        <w:ind w:firstLine="709"/>
        <w:jc w:val="both"/>
        <w:rPr>
          <w:rFonts w:ascii="Arial" w:eastAsia="Calibri" w:hAnsi="Arial" w:cs="Arial"/>
          <w:b/>
          <w:sz w:val="24"/>
          <w:szCs w:val="24"/>
          <w:lang w:eastAsia="en-US"/>
        </w:rPr>
      </w:pPr>
    </w:p>
    <w:p w:rsidR="000219AE" w:rsidRPr="000219AE" w:rsidRDefault="000219AE" w:rsidP="000219AE">
      <w:pPr>
        <w:spacing w:after="0" w:line="240" w:lineRule="auto"/>
        <w:ind w:firstLine="709"/>
        <w:jc w:val="both"/>
        <w:rPr>
          <w:rFonts w:ascii="Arial" w:eastAsia="Calibri" w:hAnsi="Arial" w:cs="Arial"/>
          <w:sz w:val="24"/>
          <w:szCs w:val="24"/>
          <w:lang w:eastAsia="en-US"/>
        </w:rPr>
      </w:pPr>
      <w:r w:rsidRPr="000219AE">
        <w:rPr>
          <w:rFonts w:ascii="Arial" w:eastAsia="Calibri" w:hAnsi="Arial" w:cs="Arial"/>
          <w:sz w:val="24"/>
          <w:szCs w:val="24"/>
          <w:lang w:eastAsia="en-US"/>
        </w:rPr>
        <w:t xml:space="preserve">                  </w:t>
      </w:r>
    </w:p>
    <w:p w:rsidR="000219AE" w:rsidRPr="000219AE" w:rsidRDefault="000219AE" w:rsidP="000219AE">
      <w:pPr>
        <w:spacing w:after="0" w:line="240" w:lineRule="auto"/>
        <w:ind w:firstLine="709"/>
        <w:jc w:val="both"/>
        <w:rPr>
          <w:rFonts w:ascii="Arial" w:eastAsia="Calibri" w:hAnsi="Arial" w:cs="Arial"/>
          <w:sz w:val="24"/>
          <w:szCs w:val="24"/>
          <w:lang w:eastAsia="en-US"/>
        </w:rPr>
      </w:pPr>
    </w:p>
    <w:p w:rsidR="000219AE" w:rsidRPr="000219AE" w:rsidRDefault="000219AE" w:rsidP="000219AE">
      <w:pPr>
        <w:spacing w:after="0" w:line="240" w:lineRule="auto"/>
        <w:ind w:firstLine="709"/>
        <w:jc w:val="both"/>
        <w:rPr>
          <w:rFonts w:ascii="Arial" w:eastAsia="Calibri" w:hAnsi="Arial" w:cs="Arial"/>
          <w:sz w:val="24"/>
          <w:szCs w:val="24"/>
          <w:lang w:eastAsia="en-US"/>
        </w:rPr>
      </w:pPr>
      <w:r w:rsidRPr="000219AE">
        <w:rPr>
          <w:rFonts w:ascii="Arial" w:eastAsia="Calibri" w:hAnsi="Arial" w:cs="Arial"/>
          <w:bCs/>
          <w:sz w:val="24"/>
          <w:szCs w:val="24"/>
          <w:lang w:eastAsia="en-US"/>
        </w:rPr>
        <w:t xml:space="preserve"> </w:t>
      </w:r>
    </w:p>
    <w:p w:rsidR="000219AE" w:rsidRPr="000219AE" w:rsidRDefault="000219AE" w:rsidP="000219AE">
      <w:pPr>
        <w:spacing w:after="0" w:line="240" w:lineRule="auto"/>
        <w:ind w:firstLine="709"/>
        <w:jc w:val="both"/>
        <w:rPr>
          <w:rFonts w:ascii="Times New Roman" w:hAnsi="Times New Roman"/>
          <w:b/>
          <w:sz w:val="28"/>
          <w:szCs w:val="28"/>
          <w:lang w:eastAsia="en-US"/>
        </w:rPr>
      </w:pPr>
      <w:r w:rsidRPr="000219AE">
        <w:rPr>
          <w:rFonts w:ascii="Arial" w:eastAsia="Calibri" w:hAnsi="Arial" w:cs="Arial"/>
          <w:sz w:val="24"/>
          <w:szCs w:val="24"/>
          <w:lang w:eastAsia="en-US"/>
        </w:rPr>
        <w:t xml:space="preserve">              </w:t>
      </w:r>
      <w:r w:rsidRPr="000219AE">
        <w:rPr>
          <w:rFonts w:ascii="Times New Roman" w:eastAsia="Calibri" w:hAnsi="Times New Roman"/>
          <w:sz w:val="28"/>
          <w:szCs w:val="20"/>
          <w:lang w:eastAsia="en-US"/>
        </w:rPr>
        <w:t xml:space="preserve">                      </w:t>
      </w:r>
    </w:p>
    <w:p w:rsidR="0033730C" w:rsidRPr="0033730C" w:rsidRDefault="0033730C" w:rsidP="000219AE">
      <w:pPr>
        <w:spacing w:after="0" w:line="240" w:lineRule="auto"/>
        <w:ind w:firstLine="709"/>
        <w:jc w:val="both"/>
        <w:outlineLvl w:val="1"/>
        <w:rPr>
          <w:rFonts w:ascii="Times New Roman" w:hAnsi="Times New Roman"/>
          <w:b/>
          <w:bCs/>
          <w:sz w:val="24"/>
          <w:szCs w:val="24"/>
        </w:rPr>
      </w:pPr>
    </w:p>
    <w:sectPr w:rsidR="0033730C" w:rsidRPr="003373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30C"/>
    <w:rsid w:val="000219AE"/>
    <w:rsid w:val="00060D3F"/>
    <w:rsid w:val="0033730C"/>
    <w:rsid w:val="00376446"/>
    <w:rsid w:val="0057735C"/>
    <w:rsid w:val="00654E5B"/>
    <w:rsid w:val="0075060F"/>
    <w:rsid w:val="00846A1E"/>
    <w:rsid w:val="009923E6"/>
    <w:rsid w:val="009C71F2"/>
    <w:rsid w:val="00B20A02"/>
    <w:rsid w:val="00C36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960AD-732F-43BA-AE78-F501F07C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2">
    <w:name w:val="heading 2"/>
    <w:basedOn w:val="a"/>
    <w:link w:val="20"/>
    <w:uiPriority w:val="9"/>
    <w:qFormat/>
    <w:rsid w:val="0033730C"/>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33730C"/>
    <w:rPr>
      <w:rFonts w:ascii="Times New Roman" w:eastAsia="Times New Roman" w:hAnsi="Times New Roman" w:cs="Times New Roman"/>
      <w:b/>
      <w:bCs/>
      <w:sz w:val="36"/>
      <w:szCs w:val="36"/>
    </w:rPr>
  </w:style>
  <w:style w:type="paragraph" w:customStyle="1" w:styleId="consplustitle">
    <w:name w:val="consplustitle"/>
    <w:basedOn w:val="a"/>
    <w:rsid w:val="0033730C"/>
    <w:pPr>
      <w:spacing w:before="100" w:beforeAutospacing="1" w:after="100" w:afterAutospacing="1" w:line="240" w:lineRule="auto"/>
    </w:pPr>
    <w:rPr>
      <w:rFonts w:ascii="Times New Roman" w:hAnsi="Times New Roman"/>
      <w:sz w:val="24"/>
      <w:szCs w:val="24"/>
    </w:rPr>
  </w:style>
  <w:style w:type="paragraph" w:customStyle="1" w:styleId="a3">
    <w:name w:val="Обычный (Интернет)"/>
    <w:basedOn w:val="a"/>
    <w:uiPriority w:val="99"/>
    <w:semiHidden/>
    <w:unhideWhenUsed/>
    <w:rsid w:val="0033730C"/>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33730C"/>
    <w:rPr>
      <w:color w:val="0000FF"/>
      <w:u w:val="single"/>
    </w:rPr>
  </w:style>
  <w:style w:type="character" w:customStyle="1" w:styleId="1">
    <w:name w:val="Гиперссылка1"/>
    <w:basedOn w:val="a0"/>
    <w:rsid w:val="0033730C"/>
  </w:style>
  <w:style w:type="paragraph" w:customStyle="1" w:styleId="ConsPlusNormal">
    <w:name w:val="ConsPlusNormal"/>
    <w:uiPriority w:val="99"/>
    <w:rsid w:val="0057735C"/>
    <w:pPr>
      <w:suppressAutoHyphens/>
      <w:spacing w:line="100" w:lineRule="atLeast"/>
    </w:pPr>
    <w:rPr>
      <w:rFonts w:ascii="Arial" w:eastAsia="SimSun" w:hAnsi="Arial" w:cs="Arial"/>
      <w:lang w:eastAsia="ar-SA"/>
    </w:rPr>
  </w:style>
  <w:style w:type="paragraph" w:styleId="a5">
    <w:name w:val="Balloon Text"/>
    <w:basedOn w:val="a"/>
    <w:link w:val="a6"/>
    <w:uiPriority w:val="99"/>
    <w:semiHidden/>
    <w:unhideWhenUsed/>
    <w:rsid w:val="009923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923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441704">
      <w:bodyDiv w:val="1"/>
      <w:marLeft w:val="0"/>
      <w:marRight w:val="0"/>
      <w:marTop w:val="0"/>
      <w:marBottom w:val="0"/>
      <w:divBdr>
        <w:top w:val="none" w:sz="0" w:space="0" w:color="auto"/>
        <w:left w:val="none" w:sz="0" w:space="0" w:color="auto"/>
        <w:bottom w:val="none" w:sz="0" w:space="0" w:color="auto"/>
        <w:right w:val="none" w:sz="0" w:space="0" w:color="auto"/>
      </w:divBdr>
      <w:divsChild>
        <w:div w:id="705063197">
          <w:marLeft w:val="0"/>
          <w:marRight w:val="0"/>
          <w:marTop w:val="0"/>
          <w:marBottom w:val="0"/>
          <w:divBdr>
            <w:top w:val="none" w:sz="0" w:space="0" w:color="auto"/>
            <w:left w:val="none" w:sz="0" w:space="0" w:color="auto"/>
            <w:bottom w:val="none" w:sz="0" w:space="0" w:color="auto"/>
            <w:right w:val="none" w:sz="0" w:space="0" w:color="auto"/>
          </w:divBdr>
        </w:div>
        <w:div w:id="460418432">
          <w:marLeft w:val="0"/>
          <w:marRight w:val="0"/>
          <w:marTop w:val="0"/>
          <w:marBottom w:val="0"/>
          <w:divBdr>
            <w:top w:val="none" w:sz="0" w:space="0" w:color="auto"/>
            <w:left w:val="none" w:sz="0" w:space="0" w:color="auto"/>
            <w:bottom w:val="none" w:sz="0" w:space="0" w:color="auto"/>
            <w:right w:val="none" w:sz="0" w:space="0" w:color="auto"/>
          </w:divBdr>
        </w:div>
        <w:div w:id="1889875982">
          <w:marLeft w:val="0"/>
          <w:marRight w:val="0"/>
          <w:marTop w:val="0"/>
          <w:marBottom w:val="0"/>
          <w:divBdr>
            <w:top w:val="none" w:sz="0" w:space="0" w:color="auto"/>
            <w:left w:val="none" w:sz="0" w:space="0" w:color="auto"/>
            <w:bottom w:val="none" w:sz="0" w:space="0" w:color="auto"/>
            <w:right w:val="none" w:sz="0" w:space="0" w:color="auto"/>
          </w:divBdr>
        </w:div>
        <w:div w:id="235820611">
          <w:marLeft w:val="0"/>
          <w:marRight w:val="0"/>
          <w:marTop w:val="0"/>
          <w:marBottom w:val="0"/>
          <w:divBdr>
            <w:top w:val="none" w:sz="0" w:space="0" w:color="auto"/>
            <w:left w:val="none" w:sz="0" w:space="0" w:color="auto"/>
            <w:bottom w:val="none" w:sz="0" w:space="0" w:color="auto"/>
            <w:right w:val="none" w:sz="0" w:space="0" w:color="auto"/>
          </w:divBdr>
        </w:div>
        <w:div w:id="1734155998">
          <w:marLeft w:val="0"/>
          <w:marRight w:val="0"/>
          <w:marTop w:val="0"/>
          <w:marBottom w:val="0"/>
          <w:divBdr>
            <w:top w:val="none" w:sz="0" w:space="0" w:color="auto"/>
            <w:left w:val="none" w:sz="0" w:space="0" w:color="auto"/>
            <w:bottom w:val="none" w:sz="0" w:space="0" w:color="auto"/>
            <w:right w:val="none" w:sz="0" w:space="0" w:color="auto"/>
          </w:divBdr>
        </w:div>
        <w:div w:id="963122005">
          <w:marLeft w:val="0"/>
          <w:marRight w:val="0"/>
          <w:marTop w:val="0"/>
          <w:marBottom w:val="0"/>
          <w:divBdr>
            <w:top w:val="none" w:sz="0" w:space="0" w:color="auto"/>
            <w:left w:val="none" w:sz="0" w:space="0" w:color="auto"/>
            <w:bottom w:val="none" w:sz="0" w:space="0" w:color="auto"/>
            <w:right w:val="none" w:sz="0" w:space="0" w:color="auto"/>
          </w:divBdr>
        </w:div>
        <w:div w:id="587932213">
          <w:marLeft w:val="0"/>
          <w:marRight w:val="0"/>
          <w:marTop w:val="0"/>
          <w:marBottom w:val="0"/>
          <w:divBdr>
            <w:top w:val="none" w:sz="0" w:space="0" w:color="auto"/>
            <w:left w:val="none" w:sz="0" w:space="0" w:color="auto"/>
            <w:bottom w:val="none" w:sz="0" w:space="0" w:color="auto"/>
            <w:right w:val="none" w:sz="0" w:space="0" w:color="auto"/>
          </w:divBdr>
        </w:div>
        <w:div w:id="1295871938">
          <w:marLeft w:val="0"/>
          <w:marRight w:val="0"/>
          <w:marTop w:val="0"/>
          <w:marBottom w:val="0"/>
          <w:divBdr>
            <w:top w:val="none" w:sz="0" w:space="0" w:color="auto"/>
            <w:left w:val="none" w:sz="0" w:space="0" w:color="auto"/>
            <w:bottom w:val="none" w:sz="0" w:space="0" w:color="auto"/>
            <w:right w:val="none" w:sz="0" w:space="0" w:color="auto"/>
          </w:divBdr>
        </w:div>
      </w:divsChild>
    </w:div>
    <w:div w:id="308755110">
      <w:bodyDiv w:val="1"/>
      <w:marLeft w:val="0"/>
      <w:marRight w:val="0"/>
      <w:marTop w:val="0"/>
      <w:marBottom w:val="0"/>
      <w:divBdr>
        <w:top w:val="none" w:sz="0" w:space="0" w:color="auto"/>
        <w:left w:val="none" w:sz="0" w:space="0" w:color="auto"/>
        <w:bottom w:val="none" w:sz="0" w:space="0" w:color="auto"/>
        <w:right w:val="none" w:sz="0" w:space="0" w:color="auto"/>
      </w:divBdr>
    </w:div>
    <w:div w:id="1062144789">
      <w:bodyDiv w:val="1"/>
      <w:marLeft w:val="0"/>
      <w:marRight w:val="0"/>
      <w:marTop w:val="0"/>
      <w:marBottom w:val="0"/>
      <w:divBdr>
        <w:top w:val="none" w:sz="0" w:space="0" w:color="auto"/>
        <w:left w:val="none" w:sz="0" w:space="0" w:color="auto"/>
        <w:bottom w:val="none" w:sz="0" w:space="0" w:color="auto"/>
        <w:right w:val="none" w:sz="0" w:space="0" w:color="auto"/>
      </w:divBdr>
    </w:div>
    <w:div w:id="1750616347">
      <w:bodyDiv w:val="1"/>
      <w:marLeft w:val="0"/>
      <w:marRight w:val="0"/>
      <w:marTop w:val="0"/>
      <w:marBottom w:val="0"/>
      <w:divBdr>
        <w:top w:val="none" w:sz="0" w:space="0" w:color="auto"/>
        <w:left w:val="none" w:sz="0" w:space="0" w:color="auto"/>
        <w:bottom w:val="none" w:sz="0" w:space="0" w:color="auto"/>
        <w:right w:val="none" w:sz="0" w:space="0" w:color="auto"/>
      </w:divBdr>
    </w:div>
    <w:div w:id="191250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ktyabrskoe-r69.gosweb.gosuslugi.ru/" TargetMode="External"/><Relationship Id="rId5" Type="http://schemas.openxmlformats.org/officeDocument/2006/relationships/hyperlink" Target="https://www.consultant.ru/document/cons_doc_LAW_435931/b7ca24193677728e46a960a55e15e2683f48d987/" TargetMode="External"/><Relationship Id="rId4" Type="http://schemas.openxmlformats.org/officeDocument/2006/relationships/hyperlink" Target="https://www.consultant.ru/document/cons_doc_LAW_103023/f88f749621522c09def820eb371d7876beef9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5722</Words>
  <Characters>32619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38265</CharactersWithSpaces>
  <SharedDoc>false</SharedDoc>
  <HLinks>
    <vt:vector size="120" baseType="variant">
      <vt:variant>
        <vt:i4>1048663</vt:i4>
      </vt:variant>
      <vt:variant>
        <vt:i4>57</vt:i4>
      </vt:variant>
      <vt:variant>
        <vt:i4>0</vt:i4>
      </vt:variant>
      <vt:variant>
        <vt:i4>5</vt:i4>
      </vt:variant>
      <vt:variant>
        <vt:lpwstr>http://10.80.102.220/cons/cgi/online.cgi?req=doc&amp;ts=kInIJGUOxGPwP9p71&amp;cacheid=EF65CBBA0342DA11024E7679DE018CE1&amp;mode=splus&amp;rnd=fQwQg&amp;base=LAW&amp;n=442096&amp;dst=1000000001</vt:lpwstr>
      </vt:variant>
      <vt:variant>
        <vt:lpwstr>JThdKGUeU8B41bgA2</vt:lpwstr>
      </vt:variant>
      <vt:variant>
        <vt:i4>6881343</vt:i4>
      </vt:variant>
      <vt:variant>
        <vt:i4>54</vt:i4>
      </vt:variant>
      <vt:variant>
        <vt:i4>0</vt:i4>
      </vt:variant>
      <vt:variant>
        <vt:i4>5</vt:i4>
      </vt:variant>
      <vt:variant>
        <vt:lpwstr>https://docs.cntd.ru/document/901919338</vt:lpwstr>
      </vt:variant>
      <vt:variant>
        <vt:lpwstr/>
      </vt:variant>
      <vt:variant>
        <vt:i4>2752622</vt:i4>
      </vt:variant>
      <vt:variant>
        <vt:i4>51</vt:i4>
      </vt:variant>
      <vt:variant>
        <vt:i4>0</vt:i4>
      </vt:variant>
      <vt:variant>
        <vt:i4>5</vt:i4>
      </vt:variant>
      <vt:variant>
        <vt:lpwstr>consultantplus://offline/ref=32135EA61BED171FCA708CCB6281354B1A7813F688B73AF0D168540EF5762FAFFBF71F2F26B659E28D2DF439A11FF010DC7CBCF75C24TDs4M</vt:lpwstr>
      </vt:variant>
      <vt:variant>
        <vt:lpwstr/>
      </vt:variant>
      <vt:variant>
        <vt:i4>4325382</vt:i4>
      </vt:variant>
      <vt:variant>
        <vt:i4>48</vt:i4>
      </vt:variant>
      <vt:variant>
        <vt:i4>0</vt:i4>
      </vt:variant>
      <vt:variant>
        <vt:i4>5</vt:i4>
      </vt:variant>
      <vt:variant>
        <vt:lpwstr>consultantplus://offline/ref=32135EA61BED171FCA708CCB6281354B1A7813F688B73AF0D168540EF5762FAFE9F7472022BF41E8D962B26CAET1sEM</vt:lpwstr>
      </vt:variant>
      <vt:variant>
        <vt:lpwstr/>
      </vt:variant>
      <vt:variant>
        <vt:i4>13959261</vt:i4>
      </vt:variant>
      <vt:variant>
        <vt:i4>45</vt:i4>
      </vt:variant>
      <vt:variant>
        <vt:i4>0</vt:i4>
      </vt:variant>
      <vt:variant>
        <vt:i4>5</vt:i4>
      </vt:variant>
      <vt:variant>
        <vt:lpwstr>file://\\10.101.207.93\d\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 ÃÂÃÂÃÂÃÂÃÂÃÂÃÂÃÂÃÂÃÂÃÂÃÂÃÂÃÂÃÂÃÂÃÂÃÂÃÂÃÂÃÂÃÂÃÂÃÂÃÂÃÂÃÂÃÂÃÂÃÂÃÂÃÂÃÂÃÂÃÂÃÂÃÂÃÂÃÂÃÂÃÂÃÂÃÂÃ</vt:lpwstr>
      </vt:variant>
      <vt:variant>
        <vt:lpwstr/>
      </vt:variant>
      <vt:variant>
        <vt:i4>13959261</vt:i4>
      </vt:variant>
      <vt:variant>
        <vt:i4>42</vt:i4>
      </vt:variant>
      <vt:variant>
        <vt:i4>0</vt:i4>
      </vt:variant>
      <vt:variant>
        <vt:i4>5</vt:i4>
      </vt:variant>
      <vt:variant>
        <vt:lpwstr>file://\\10.101.207.93\d\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 ÃÂÃÂÃÂÃÂÃÂÃÂÃÂÃÂÃÂÃÂÃÂÃÂÃÂÃÂÃÂÃÂÃÂÃÂÃÂÃÂÃÂÃÂÃÂÃÂÃÂÃÂÃÂÃÂÃÂÃÂÃÂÃÂÃÂÃÂÃÂÃÂÃÂÃÂÃÂÃÂÃÂÃÂÃÂÃ</vt:lpwstr>
      </vt:variant>
      <vt:variant>
        <vt:lpwstr/>
      </vt:variant>
      <vt:variant>
        <vt:i4>13959261</vt:i4>
      </vt:variant>
      <vt:variant>
        <vt:i4>39</vt:i4>
      </vt:variant>
      <vt:variant>
        <vt:i4>0</vt:i4>
      </vt:variant>
      <vt:variant>
        <vt:i4>5</vt:i4>
      </vt:variant>
      <vt:variant>
        <vt:lpwstr>file://\\10.101.207.93\d\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 ÃÂÃÂÃÂÃÂÃÂÃÂÃÂÃÂÃÂÃÂÃÂÃÂÃÂÃÂÃÂÃÂÃÂÃÂÃÂÃÂÃÂÃÂÃÂÃÂÃÂÃÂÃÂÃÂÃÂÃÂÃÂÃÂÃÂÃÂÃÂÃÂÃÂÃÂÃÂÃÂÃÂÃÂÃÂÃ</vt:lpwstr>
      </vt:variant>
      <vt:variant>
        <vt:lpwstr/>
      </vt:variant>
      <vt:variant>
        <vt:i4>6291517</vt:i4>
      </vt:variant>
      <vt:variant>
        <vt:i4>36</vt:i4>
      </vt:variant>
      <vt:variant>
        <vt:i4>0</vt:i4>
      </vt:variant>
      <vt:variant>
        <vt:i4>5</vt:i4>
      </vt:variant>
      <vt:variant>
        <vt:lpwstr>https://docs.cntd.ru/document/902271495</vt:lpwstr>
      </vt:variant>
      <vt:variant>
        <vt:lpwstr/>
      </vt:variant>
      <vt:variant>
        <vt:i4>7602225</vt:i4>
      </vt:variant>
      <vt:variant>
        <vt:i4>33</vt:i4>
      </vt:variant>
      <vt:variant>
        <vt:i4>0</vt:i4>
      </vt:variant>
      <vt:variant>
        <vt:i4>5</vt:i4>
      </vt:variant>
      <vt:variant>
        <vt:lpwstr>consultantplus://offline/ref=32135EA61BED171FCA708CCB6281354B1A7E10F581B63AF0D168540EF5762FAFFBF71F2C20B65FE1D177E43DE848F40CD462A3F54224D7C9TDs1M</vt:lpwstr>
      </vt:variant>
      <vt:variant>
        <vt:lpwstr/>
      </vt:variant>
      <vt:variant>
        <vt:i4>1310818</vt:i4>
      </vt:variant>
      <vt:variant>
        <vt:i4>30</vt:i4>
      </vt:variant>
      <vt:variant>
        <vt:i4>0</vt:i4>
      </vt:variant>
      <vt:variant>
        <vt:i4>5</vt:i4>
      </vt:variant>
      <vt:variant>
        <vt:lpwstr>https://www.consultant.ru/document/cons_doc_LAW_103023/</vt:lpwstr>
      </vt:variant>
      <vt:variant>
        <vt:lpwstr/>
      </vt:variant>
      <vt:variant>
        <vt:i4>2818156</vt:i4>
      </vt:variant>
      <vt:variant>
        <vt:i4>27</vt:i4>
      </vt:variant>
      <vt:variant>
        <vt:i4>0</vt:i4>
      </vt:variant>
      <vt:variant>
        <vt:i4>5</vt:i4>
      </vt:variant>
      <vt:variant>
        <vt:lpwstr>consultantplus://offline/ref=32135EA61BED171FCA708CCB6281354B1A7E17F580B03AF0D168540EF5762FAFFBF71F2923BD0BB89D29BD6EA503F80EC37EA2F7T5sFM</vt:lpwstr>
      </vt:variant>
      <vt:variant>
        <vt:lpwstr/>
      </vt:variant>
      <vt:variant>
        <vt:i4>1310818</vt:i4>
      </vt:variant>
      <vt:variant>
        <vt:i4>24</vt:i4>
      </vt:variant>
      <vt:variant>
        <vt:i4>0</vt:i4>
      </vt:variant>
      <vt:variant>
        <vt:i4>5</vt:i4>
      </vt:variant>
      <vt:variant>
        <vt:lpwstr>https://www.consultant.ru/document/cons_doc_LAW_103023/</vt:lpwstr>
      </vt:variant>
      <vt:variant>
        <vt:lpwstr/>
      </vt:variant>
      <vt:variant>
        <vt:i4>1572876</vt:i4>
      </vt:variant>
      <vt:variant>
        <vt:i4>21</vt:i4>
      </vt:variant>
      <vt:variant>
        <vt:i4>0</vt:i4>
      </vt:variant>
      <vt:variant>
        <vt:i4>5</vt:i4>
      </vt:variant>
      <vt:variant>
        <vt:lpwstr>consultantplus://offline/ref=32135EA61BED171FCA708CCB6281354B1A7E17F580B03AF0D168540EF5762FAFFBF71F2E25BF54BD8838E561AE14E70FDD62A0F55ET2s5M</vt:lpwstr>
      </vt:variant>
      <vt:variant>
        <vt:lpwstr/>
      </vt:variant>
      <vt:variant>
        <vt:i4>7602236</vt:i4>
      </vt:variant>
      <vt:variant>
        <vt:i4>18</vt:i4>
      </vt:variant>
      <vt:variant>
        <vt:i4>0</vt:i4>
      </vt:variant>
      <vt:variant>
        <vt:i4>5</vt:i4>
      </vt:variant>
      <vt:variant>
        <vt:lpwstr>consultantplus://offline/ref=32135EA61BED171FCA708CCB6281354B1D7B13F184BB3AF0D168540EF5762FAFFBF71F2C20B65EE9DC77E43DE848F40CD462A3F54224D7C9TDs1M</vt:lpwstr>
      </vt:variant>
      <vt:variant>
        <vt:lpwstr/>
      </vt:variant>
      <vt:variant>
        <vt:i4>6881343</vt:i4>
      </vt:variant>
      <vt:variant>
        <vt:i4>15</vt:i4>
      </vt:variant>
      <vt:variant>
        <vt:i4>0</vt:i4>
      </vt:variant>
      <vt:variant>
        <vt:i4>5</vt:i4>
      </vt:variant>
      <vt:variant>
        <vt:lpwstr>https://docs.cntd.ru/document/901919338</vt:lpwstr>
      </vt:variant>
      <vt:variant>
        <vt:lpwstr/>
      </vt:variant>
      <vt:variant>
        <vt:i4>2752572</vt:i4>
      </vt:variant>
      <vt:variant>
        <vt:i4>12</vt:i4>
      </vt:variant>
      <vt:variant>
        <vt:i4>0</vt:i4>
      </vt:variant>
      <vt:variant>
        <vt:i4>5</vt:i4>
      </vt:variant>
      <vt:variant>
        <vt:lpwstr>consultantplus://offline/ref=32135EA61BED171FCA708CCB6281354B1A7813F688B73AF0D168540EF5762FAFFBF71F2F25BF58E28D2DF439A11FF010DC7CBCF75C24TDs4M</vt:lpwstr>
      </vt:variant>
      <vt:variant>
        <vt:lpwstr/>
      </vt:variant>
      <vt:variant>
        <vt:i4>6881343</vt:i4>
      </vt:variant>
      <vt:variant>
        <vt:i4>9</vt:i4>
      </vt:variant>
      <vt:variant>
        <vt:i4>0</vt:i4>
      </vt:variant>
      <vt:variant>
        <vt:i4>5</vt:i4>
      </vt:variant>
      <vt:variant>
        <vt:lpwstr>https://docs.cntd.ru/document/901919338</vt:lpwstr>
      </vt:variant>
      <vt:variant>
        <vt:lpwstr/>
      </vt:variant>
      <vt:variant>
        <vt:i4>6881343</vt:i4>
      </vt:variant>
      <vt:variant>
        <vt:i4>6</vt:i4>
      </vt:variant>
      <vt:variant>
        <vt:i4>0</vt:i4>
      </vt:variant>
      <vt:variant>
        <vt:i4>5</vt:i4>
      </vt:variant>
      <vt:variant>
        <vt:lpwstr>https://docs.cntd.ru/document/901919338</vt:lpwstr>
      </vt:variant>
      <vt:variant>
        <vt:lpwstr/>
      </vt:variant>
      <vt:variant>
        <vt:i4>4325462</vt:i4>
      </vt:variant>
      <vt:variant>
        <vt:i4>3</vt:i4>
      </vt:variant>
      <vt:variant>
        <vt:i4>0</vt:i4>
      </vt:variant>
      <vt:variant>
        <vt:i4>5</vt:i4>
      </vt:variant>
      <vt:variant>
        <vt:lpwstr>consultantplus://offline/ref=32135EA61BED171FCA708CCB6281354B1A7E10F680B13AF0D168540EF5762FAFE9F7472022BF41E8D962B26CAET1sEM</vt:lpwstr>
      </vt:variant>
      <vt:variant>
        <vt:lpwstr/>
      </vt:variant>
      <vt:variant>
        <vt:i4>4325382</vt:i4>
      </vt:variant>
      <vt:variant>
        <vt:i4>0</vt:i4>
      </vt:variant>
      <vt:variant>
        <vt:i4>0</vt:i4>
      </vt:variant>
      <vt:variant>
        <vt:i4>5</vt:i4>
      </vt:variant>
      <vt:variant>
        <vt:lpwstr>consultantplus://offline/ref=32135EA61BED171FCA708CCB6281354B1A7813F688B73AF0D168540EF5762FAFE9F7472022BF41E8D962B26CAET1sEM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dc:creator>
  <cp:lastModifiedBy>Терентьева Галина В</cp:lastModifiedBy>
  <cp:revision>5</cp:revision>
  <cp:lastPrinted>2025-07-25T03:51:00Z</cp:lastPrinted>
  <dcterms:created xsi:type="dcterms:W3CDTF">2025-07-15T07:15:00Z</dcterms:created>
  <dcterms:modified xsi:type="dcterms:W3CDTF">2025-07-25T04:07:00Z</dcterms:modified>
</cp:coreProperties>
</file>