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5B" w:rsidRPr="00AD5F51" w:rsidRDefault="00BE085B" w:rsidP="00AD5F51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rPr>
          <w:b/>
          <w:sz w:val="28"/>
          <w:szCs w:val="28"/>
        </w:rPr>
        <w:t>СОВЕТ ОКТЯБРЬСКОГО СЕЛЬСКОГО ПОСЕЛЕНИЯ</w:t>
      </w:r>
    </w:p>
    <w:p w:rsidR="00BE085B" w:rsidRDefault="00BE085B" w:rsidP="00BE08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АЛЕКСАНДРОВСКОГО РАЙОНА</w:t>
      </w:r>
    </w:p>
    <w:p w:rsidR="00BE085B" w:rsidRDefault="00BE085B" w:rsidP="00BE08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ТОМСКОЙ ОБЛАСТИ</w:t>
      </w:r>
    </w:p>
    <w:p w:rsidR="00BE085B" w:rsidRDefault="00BE085B" w:rsidP="00BE085B">
      <w:pPr>
        <w:rPr>
          <w:sz w:val="28"/>
          <w:szCs w:val="28"/>
        </w:rPr>
      </w:pPr>
    </w:p>
    <w:p w:rsidR="00BE085B" w:rsidRDefault="00BE085B" w:rsidP="00BE085B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BE085B" w:rsidRDefault="00BE085B" w:rsidP="00BE085B"/>
    <w:p w:rsidR="00BE085B" w:rsidRPr="000C1551" w:rsidRDefault="00AD5F51" w:rsidP="00BE085B">
      <w:r>
        <w:t>10</w:t>
      </w:r>
      <w:r w:rsidR="00BE085B" w:rsidRPr="000C1551">
        <w:t>.</w:t>
      </w:r>
      <w:r>
        <w:t>12</w:t>
      </w:r>
      <w:r w:rsidR="00BE085B" w:rsidRPr="000C1551">
        <w:t>.201</w:t>
      </w:r>
      <w:r w:rsidR="001B2C7E">
        <w:t>8</w:t>
      </w:r>
      <w:r w:rsidR="00BE085B">
        <w:t xml:space="preserve"> </w:t>
      </w:r>
      <w:r w:rsidR="00BE085B" w:rsidRPr="000C1551">
        <w:t xml:space="preserve">г.                                                                    </w:t>
      </w:r>
      <w:r w:rsidR="00BE085B">
        <w:t xml:space="preserve">                                     </w:t>
      </w:r>
      <w:r w:rsidR="00BE085B" w:rsidRPr="000C1551">
        <w:t xml:space="preserve">  </w:t>
      </w:r>
      <w:r w:rsidR="00BE085B">
        <w:t xml:space="preserve">          </w:t>
      </w:r>
      <w:r w:rsidR="00BE085B" w:rsidRPr="000C1551">
        <w:t xml:space="preserve">  №</w:t>
      </w:r>
      <w:r>
        <w:t xml:space="preserve"> 35</w:t>
      </w:r>
      <w:r w:rsidR="00BE085B" w:rsidRPr="000C1551">
        <w:t xml:space="preserve"> </w:t>
      </w:r>
    </w:p>
    <w:p w:rsidR="00BE085B" w:rsidRDefault="00BE085B" w:rsidP="00BE085B">
      <w:pPr>
        <w:jc w:val="center"/>
      </w:pPr>
    </w:p>
    <w:p w:rsidR="00BE085B" w:rsidRDefault="00BE085B" w:rsidP="00BE085B">
      <w:pPr>
        <w:jc w:val="center"/>
      </w:pPr>
      <w:r>
        <w:t>п. Октябрьский</w:t>
      </w:r>
    </w:p>
    <w:p w:rsidR="008D1CA8" w:rsidRDefault="008D1CA8" w:rsidP="008D1CA8">
      <w:pPr>
        <w:jc w:val="center"/>
      </w:pPr>
    </w:p>
    <w:p w:rsidR="008729C5" w:rsidRDefault="008729C5" w:rsidP="008729C5">
      <w:r>
        <w:t>О внесении изменений в Правила землепользования и застройки</w:t>
      </w:r>
    </w:p>
    <w:p w:rsidR="008729C5" w:rsidRDefault="008729C5" w:rsidP="008729C5">
      <w:r>
        <w:t>муниципального  образования  «Октябрьское   сельское поселение»,</w:t>
      </w:r>
    </w:p>
    <w:p w:rsidR="008729C5" w:rsidRDefault="008729C5" w:rsidP="008729C5">
      <w:r>
        <w:t>утвержденные решением Совета Октябрьского сельского поселения</w:t>
      </w:r>
    </w:p>
    <w:p w:rsidR="008729C5" w:rsidRDefault="008729C5" w:rsidP="008729C5">
      <w:r>
        <w:t>от 12.12.2013 № 43</w:t>
      </w:r>
    </w:p>
    <w:p w:rsidR="008729C5" w:rsidRDefault="008729C5" w:rsidP="008D1CA8">
      <w:pPr>
        <w:pStyle w:val="Default"/>
        <w:spacing w:before="120" w:after="120"/>
        <w:ind w:firstLine="709"/>
        <w:jc w:val="both"/>
        <w:rPr>
          <w:color w:val="auto"/>
        </w:rPr>
      </w:pPr>
    </w:p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r w:rsidR="001B2C7E">
        <w:rPr>
          <w:color w:val="auto"/>
        </w:rPr>
        <w:t>5.1</w:t>
      </w:r>
      <w:hyperlink r:id="rId6" w:history="1"/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BE085B">
        <w:t xml:space="preserve">Октябрьского </w:t>
      </w:r>
      <w:r w:rsidRPr="003607A3">
        <w:t>сельское поселение»</w:t>
      </w:r>
      <w:r w:rsidR="004A738E">
        <w:t xml:space="preserve"> </w:t>
      </w:r>
    </w:p>
    <w:p w:rsidR="008D1CA8" w:rsidRPr="00360041" w:rsidRDefault="00CF6F72" w:rsidP="00CF6F72">
      <w:pPr>
        <w:pStyle w:val="Default"/>
        <w:spacing w:before="120" w:after="120"/>
        <w:rPr>
          <w:b/>
        </w:rPr>
      </w:pPr>
      <w:r>
        <w:rPr>
          <w:b/>
        </w:rPr>
        <w:t xml:space="preserve">         </w:t>
      </w:r>
      <w:r w:rsidR="00360041" w:rsidRPr="00360041">
        <w:rPr>
          <w:b/>
        </w:rPr>
        <w:t xml:space="preserve">Совет </w:t>
      </w:r>
      <w:r w:rsidR="00BE085B">
        <w:rPr>
          <w:b/>
        </w:rPr>
        <w:t xml:space="preserve">Октябрьского </w:t>
      </w:r>
      <w:r w:rsidR="00360041" w:rsidRPr="00360041">
        <w:rPr>
          <w:b/>
        </w:rPr>
        <w:t>сельского поселения решил:</w:t>
      </w:r>
      <w:r w:rsidR="00360041"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</w:t>
      </w:r>
      <w:r w:rsidR="008729C5">
        <w:t xml:space="preserve"> Правила землепользования и застройки муниципального образования «Октябрьское сельское поселение», утвержденные решением Совета Октябрьского сельского поселения от 12.12.2013 № 43 </w:t>
      </w:r>
      <w:r w:rsidR="00F441F3">
        <w:t xml:space="preserve">  излож</w:t>
      </w:r>
      <w:r w:rsidR="008D1CA8">
        <w:t>и</w:t>
      </w:r>
      <w:r w:rsidR="00BD7F7C">
        <w:t xml:space="preserve">в </w:t>
      </w:r>
      <w:r w:rsidR="00C92D09">
        <w:t>стать</w:t>
      </w:r>
      <w:r w:rsidR="0093555D">
        <w:t>ю</w:t>
      </w:r>
      <w:r w:rsidR="00C92D09">
        <w:t xml:space="preserve"> </w:t>
      </w:r>
      <w:r w:rsidR="0093555D">
        <w:t>15 главы 4</w:t>
      </w:r>
      <w:r w:rsidR="00C92D09">
        <w:t xml:space="preserve"> </w:t>
      </w:r>
      <w:r w:rsidR="00360041">
        <w:t xml:space="preserve">раздела </w:t>
      </w:r>
      <w:r w:rsidR="0093555D">
        <w:t>1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«</w:t>
      </w:r>
      <w:r w:rsidR="00BE085B">
        <w:t xml:space="preserve">Октябрьское </w:t>
      </w:r>
      <w:r>
        <w:t xml:space="preserve">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r w:rsidRPr="00D768B8">
          <w:rPr>
            <w:rStyle w:val="a3"/>
            <w:lang w:val="en-US"/>
          </w:rPr>
          <w:t>gov</w:t>
        </w:r>
        <w:r w:rsidRPr="00D768B8">
          <w:rPr>
            <w:rStyle w:val="a3"/>
          </w:rPr>
          <w:t>.ru</w:t>
        </w:r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BE085B">
        <w:t>Октябрьского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BE085B">
        <w:t xml:space="preserve">Октябрьского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>Настоящее решение вступает в силу с даты обнародования.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Контроль за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BE085B">
        <w:t>Октябрьского</w:t>
      </w:r>
      <w:r w:rsidR="00BE085B" w:rsidRPr="00C60536">
        <w:t xml:space="preserve">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AD5F51" w:rsidRDefault="00AD5F51" w:rsidP="008D1CA8">
      <w:pPr>
        <w:tabs>
          <w:tab w:val="left" w:pos="240"/>
        </w:tabs>
      </w:pPr>
    </w:p>
    <w:p w:rsidR="00AD5F51" w:rsidRDefault="00AD5F51" w:rsidP="008D1CA8">
      <w:pPr>
        <w:tabs>
          <w:tab w:val="left" w:pos="240"/>
        </w:tabs>
      </w:pPr>
      <w:r>
        <w:t>Председатель  Совета</w:t>
      </w:r>
    </w:p>
    <w:p w:rsidR="008D1CA8" w:rsidRDefault="00BE085B" w:rsidP="008D1CA8">
      <w:pPr>
        <w:tabs>
          <w:tab w:val="left" w:pos="240"/>
        </w:tabs>
      </w:pPr>
      <w:r>
        <w:t xml:space="preserve">Октябрьского </w:t>
      </w:r>
      <w:r w:rsidR="008D1CA8" w:rsidRPr="0080206A">
        <w:t>сельского поселения</w:t>
      </w:r>
      <w:r w:rsidR="008D1CA8">
        <w:t xml:space="preserve">                                                  </w:t>
      </w:r>
      <w:r w:rsidR="00C60536">
        <w:t xml:space="preserve">         </w:t>
      </w:r>
      <w:r w:rsidR="001726A0">
        <w:t>А.С. Латыпов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/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A552CA" w:rsidRDefault="00A552CA" w:rsidP="008D1CA8"/>
    <w:p w:rsidR="00A552CA" w:rsidRDefault="00A552CA" w:rsidP="008D1CA8"/>
    <w:p w:rsidR="00A552CA" w:rsidRDefault="00A552CA" w:rsidP="008D1CA8"/>
    <w:p w:rsidR="001726A0" w:rsidRDefault="001726A0" w:rsidP="008D1CA8"/>
    <w:p w:rsidR="001726A0" w:rsidRDefault="001726A0" w:rsidP="008D1CA8"/>
    <w:p w:rsidR="001726A0" w:rsidRDefault="001726A0" w:rsidP="008D1CA8"/>
    <w:p w:rsidR="00AD5F51" w:rsidRDefault="00AD5F51" w:rsidP="00A552CA">
      <w:pPr>
        <w:jc w:val="right"/>
        <w:rPr>
          <w:kern w:val="28"/>
        </w:rPr>
      </w:pPr>
      <w:bookmarkStart w:id="0" w:name="_Toc360796663"/>
    </w:p>
    <w:p w:rsidR="00A552CA" w:rsidRDefault="00A552CA" w:rsidP="00A552CA">
      <w:pPr>
        <w:jc w:val="right"/>
        <w:rPr>
          <w:kern w:val="28"/>
        </w:rPr>
      </w:pPr>
      <w:r>
        <w:rPr>
          <w:kern w:val="28"/>
        </w:rPr>
        <w:t xml:space="preserve">Приложение </w:t>
      </w:r>
    </w:p>
    <w:p w:rsidR="00A552CA" w:rsidRDefault="00A552CA" w:rsidP="00A552CA">
      <w:pPr>
        <w:jc w:val="right"/>
        <w:rPr>
          <w:kern w:val="28"/>
        </w:rPr>
      </w:pPr>
      <w:r>
        <w:rPr>
          <w:kern w:val="28"/>
        </w:rPr>
        <w:t>к решению Совета Октябрьского сельского поселения</w:t>
      </w:r>
    </w:p>
    <w:p w:rsidR="00A552CA" w:rsidRDefault="00AD5F51" w:rsidP="00A552CA">
      <w:pPr>
        <w:jc w:val="right"/>
        <w:rPr>
          <w:kern w:val="28"/>
        </w:rPr>
      </w:pPr>
      <w:r>
        <w:rPr>
          <w:kern w:val="28"/>
        </w:rPr>
        <w:t>от «10</w:t>
      </w:r>
      <w:r w:rsidR="00A552CA">
        <w:rPr>
          <w:kern w:val="28"/>
        </w:rPr>
        <w:t xml:space="preserve">» </w:t>
      </w:r>
      <w:r>
        <w:rPr>
          <w:kern w:val="28"/>
        </w:rPr>
        <w:t>декабря</w:t>
      </w:r>
      <w:r w:rsidR="00A552CA">
        <w:rPr>
          <w:kern w:val="28"/>
        </w:rPr>
        <w:t xml:space="preserve"> 201</w:t>
      </w:r>
      <w:r>
        <w:rPr>
          <w:kern w:val="28"/>
        </w:rPr>
        <w:t>8 года № 35</w:t>
      </w:r>
    </w:p>
    <w:p w:rsidR="00A552CA" w:rsidRDefault="001726A0" w:rsidP="00A552CA">
      <w:pPr>
        <w:pStyle w:val="2"/>
        <w:ind w:firstLine="708"/>
        <w:jc w:val="both"/>
        <w:rPr>
          <w:rFonts w:ascii="Times New Roman" w:hAnsi="Times New Roman"/>
          <w:i w:val="0"/>
          <w:sz w:val="24"/>
          <w:szCs w:val="24"/>
          <w:lang w:eastAsia="ru-RU"/>
        </w:rPr>
      </w:pPr>
      <w:r>
        <w:rPr>
          <w:rFonts w:ascii="Times New Roman" w:hAnsi="Times New Roman"/>
          <w:i w:val="0"/>
          <w:sz w:val="24"/>
          <w:szCs w:val="24"/>
          <w:lang w:eastAsia="ru-RU"/>
        </w:rPr>
        <w:t>Глава 4</w:t>
      </w:r>
      <w:r w:rsidR="00A552CA">
        <w:rPr>
          <w:rFonts w:ascii="Times New Roman" w:hAnsi="Times New Roman"/>
          <w:i w:val="0"/>
          <w:sz w:val="24"/>
          <w:szCs w:val="24"/>
          <w:lang w:eastAsia="ru-RU"/>
        </w:rPr>
        <w:t xml:space="preserve">.  </w:t>
      </w:r>
      <w:bookmarkEnd w:id="0"/>
      <w:r>
        <w:rPr>
          <w:rFonts w:ascii="Times New Roman" w:hAnsi="Times New Roman"/>
          <w:i w:val="0"/>
          <w:sz w:val="24"/>
          <w:szCs w:val="24"/>
          <w:lang w:eastAsia="ru-RU"/>
        </w:rPr>
        <w:t>Положения о проведении публичных слушаний по вопросам землепользования и застройки</w:t>
      </w:r>
    </w:p>
    <w:p w:rsidR="00A552CA" w:rsidRDefault="001726A0" w:rsidP="00A552CA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_Toc360796664"/>
      <w:r>
        <w:rPr>
          <w:rFonts w:ascii="Times New Roman" w:hAnsi="Times New Roman"/>
          <w:sz w:val="24"/>
          <w:szCs w:val="24"/>
          <w:lang w:eastAsia="ru-RU"/>
        </w:rPr>
        <w:t>Статья 15</w:t>
      </w:r>
      <w:r w:rsidR="00A552C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552CA">
        <w:rPr>
          <w:rFonts w:ascii="Times New Roman" w:hAnsi="Times New Roman"/>
          <w:sz w:val="24"/>
          <w:szCs w:val="24"/>
          <w:lang w:eastAsia="ru-RU"/>
        </w:rPr>
        <w:tab/>
      </w:r>
      <w:bookmarkEnd w:id="1"/>
      <w:r w:rsidRPr="008E40DA">
        <w:rPr>
          <w:rFonts w:ascii="Times New Roman" w:hAnsi="Times New Roman"/>
          <w:sz w:val="24"/>
          <w:szCs w:val="24"/>
          <w:lang w:eastAsia="ru-RU"/>
        </w:rPr>
        <w:t>Общие положения о порядке проведения публичных слушаний по вопросам землепользования и застройки</w:t>
      </w:r>
    </w:p>
    <w:p w:rsidR="00A552CA" w:rsidRDefault="00A552CA" w:rsidP="00A552CA">
      <w:pPr>
        <w:pStyle w:val="ConsPlusNormal"/>
        <w:widowControl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A2B" w:rsidRDefault="00C7162F" w:rsidP="00E47A2B">
      <w:pPr>
        <w:numPr>
          <w:ilvl w:val="2"/>
          <w:numId w:val="4"/>
        </w:numPr>
        <w:ind w:left="0" w:firstLine="284"/>
        <w:jc w:val="both"/>
      </w:pPr>
      <w:r>
        <w:t>Публичные слушания</w:t>
      </w:r>
      <w:r w:rsidR="00E47A2B" w:rsidRPr="00B83B24">
        <w:t xml:space="preserve"> по вопросам землепользования и застройки осуществляется в соответствии с Градостроительным кодек</w:t>
      </w:r>
      <w:r>
        <w:t>сом Российской Федерации, законодательством</w:t>
      </w:r>
      <w:r w:rsidR="00E47A2B" w:rsidRPr="00B83B24">
        <w:t xml:space="preserve"> Томской области, Уставом МО «</w:t>
      </w:r>
      <w:r w:rsidR="00E47A2B">
        <w:t>Октябрьское сельское</w:t>
      </w:r>
      <w:r w:rsidR="00E47A2B" w:rsidRPr="00B83B24">
        <w:t xml:space="preserve"> поселение»</w:t>
      </w:r>
      <w:r>
        <w:t>, настоящими Правилами</w:t>
      </w:r>
      <w:r w:rsidR="00E47A2B">
        <w:t>.</w:t>
      </w:r>
      <w:r w:rsidR="00E47A2B" w:rsidRPr="00B83B24">
        <w:t xml:space="preserve"> </w:t>
      </w:r>
    </w:p>
    <w:p w:rsidR="00E47A2B" w:rsidRPr="00B83B24" w:rsidRDefault="00E47A2B" w:rsidP="00E47A2B">
      <w:pPr>
        <w:numPr>
          <w:ilvl w:val="2"/>
          <w:numId w:val="4"/>
        </w:numPr>
        <w:ind w:left="0" w:firstLine="284"/>
        <w:jc w:val="both"/>
      </w:pPr>
      <w:r w:rsidRPr="00B83B24">
        <w:t xml:space="preserve">Публичные слушания проводятся в </w:t>
      </w:r>
      <w:r w:rsidR="00C7162F">
        <w:t>целях</w:t>
      </w:r>
      <w:r w:rsidRPr="00B83B24">
        <w:t>:</w:t>
      </w:r>
    </w:p>
    <w:p w:rsidR="00E47A2B" w:rsidRDefault="00C7162F" w:rsidP="00E47A2B">
      <w:pPr>
        <w:numPr>
          <w:ilvl w:val="1"/>
          <w:numId w:val="5"/>
        </w:numPr>
        <w:ind w:left="709" w:firstLine="0"/>
        <w:jc w:val="both"/>
      </w:pPr>
      <w:r>
        <w:t>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E47A2B">
        <w:t>;</w:t>
      </w:r>
    </w:p>
    <w:p w:rsidR="00E47A2B" w:rsidRDefault="00C7162F" w:rsidP="00E47A2B">
      <w:pPr>
        <w:numPr>
          <w:ilvl w:val="1"/>
          <w:numId w:val="5"/>
        </w:numPr>
        <w:ind w:left="709" w:firstLine="0"/>
        <w:jc w:val="both"/>
      </w:pPr>
      <w:r>
        <w:t>обеспечения права участия граждан и их объединений в осуществлении градостроительной деятельности</w:t>
      </w:r>
      <w:r w:rsidR="00E47A2B">
        <w:t>;</w:t>
      </w:r>
    </w:p>
    <w:p w:rsidR="00E47A2B" w:rsidRPr="00B83B24" w:rsidRDefault="00C7162F" w:rsidP="00E47A2B">
      <w:pPr>
        <w:numPr>
          <w:ilvl w:val="2"/>
          <w:numId w:val="4"/>
        </w:numPr>
        <w:ind w:left="0" w:firstLine="284"/>
        <w:jc w:val="both"/>
      </w:pPr>
      <w:r>
        <w:t>Публичные слушания проводятся Комиссией по землепользованию и застройке в случаях, когда рассматриваются следующие вопросы</w:t>
      </w:r>
      <w:r w:rsidR="00E47A2B" w:rsidRPr="00B83B24">
        <w:t>:</w:t>
      </w:r>
    </w:p>
    <w:p w:rsidR="00E47A2B" w:rsidRPr="00B83B24" w:rsidRDefault="00C7162F" w:rsidP="00E47A2B">
      <w:pPr>
        <w:numPr>
          <w:ilvl w:val="1"/>
          <w:numId w:val="6"/>
        </w:numPr>
        <w:ind w:left="709" w:firstLine="0"/>
        <w:jc w:val="both"/>
      </w:pPr>
      <w:r>
        <w:t>предоставление разрешения на виды использования земельных участков и объектов капитального строительства, условно разрешенные в соответствующих зонах</w:t>
      </w:r>
      <w:r w:rsidR="00BD224D">
        <w:t xml:space="preserve"> (статья 11 настоящих Правил)</w:t>
      </w:r>
      <w:r w:rsidR="00E47A2B" w:rsidRPr="00B83B24">
        <w:t>;</w:t>
      </w:r>
    </w:p>
    <w:p w:rsidR="00E47A2B" w:rsidRPr="00B83B24" w:rsidRDefault="00C7162F" w:rsidP="00E47A2B">
      <w:pPr>
        <w:numPr>
          <w:ilvl w:val="1"/>
          <w:numId w:val="6"/>
        </w:numPr>
        <w:ind w:left="709" w:firstLine="0"/>
        <w:jc w:val="both"/>
      </w:pPr>
      <w:r>
        <w:t xml:space="preserve">предоставление разрешения на отклонения от предельных параметров разрешенного строительства, </w:t>
      </w:r>
      <w:r w:rsidR="0075613E">
        <w:t>реконструкции</w:t>
      </w:r>
      <w:r w:rsidR="00BD224D">
        <w:t xml:space="preserve"> (статья 12 настоящих Правил)</w:t>
      </w:r>
      <w:r w:rsidR="00E47A2B" w:rsidRPr="00B83B24">
        <w:t>;</w:t>
      </w:r>
    </w:p>
    <w:p w:rsidR="00E47A2B" w:rsidRPr="00B83B24" w:rsidRDefault="00C7162F" w:rsidP="00E47A2B">
      <w:pPr>
        <w:numPr>
          <w:ilvl w:val="1"/>
          <w:numId w:val="6"/>
        </w:numPr>
        <w:ind w:left="709" w:firstLine="0"/>
        <w:jc w:val="both"/>
      </w:pPr>
      <w:r>
        <w:t>внесение изменений в настоящие Правила</w:t>
      </w:r>
      <w:r w:rsidR="00BD224D">
        <w:t xml:space="preserve"> (статья 16 настоящих Правил)</w:t>
      </w:r>
      <w:r>
        <w:t>;</w:t>
      </w:r>
      <w:r w:rsidR="00E47A2B" w:rsidRPr="00B83B24">
        <w:t xml:space="preserve"> </w:t>
      </w:r>
    </w:p>
    <w:p w:rsidR="00E47A2B" w:rsidRPr="00B83B24" w:rsidRDefault="001E3B9A" w:rsidP="00E47A2B">
      <w:pPr>
        <w:numPr>
          <w:ilvl w:val="1"/>
          <w:numId w:val="6"/>
        </w:numPr>
        <w:ind w:left="709" w:firstLine="0"/>
        <w:jc w:val="both"/>
      </w:pPr>
      <w:r>
        <w:t>утверждение проектов планировки территории и проектов межевания территории</w:t>
      </w:r>
      <w:r w:rsidR="00BD224D">
        <w:t xml:space="preserve"> (статья 14 настоящих Правил)</w:t>
      </w:r>
      <w:r w:rsidR="00E47A2B">
        <w:t>.</w:t>
      </w:r>
    </w:p>
    <w:p w:rsidR="00E47A2B" w:rsidRPr="00B83B24" w:rsidRDefault="001E3B9A" w:rsidP="00E47A2B">
      <w:pPr>
        <w:numPr>
          <w:ilvl w:val="2"/>
          <w:numId w:val="4"/>
        </w:numPr>
        <w:ind w:left="0" w:firstLine="284"/>
        <w:jc w:val="both"/>
      </w:pPr>
      <w:r>
        <w:t>Материалы для проведения публичных слушаний (заключения, иные</w:t>
      </w:r>
      <w:r w:rsidR="0075613E">
        <w:t xml:space="preserve"> </w:t>
      </w:r>
      <w:r>
        <w:t>необходимые материалы) готовятся заказчиком, а также по запросу комиссии по землепользованию и застройке органом, уполномоченным в области архитектуры и градостроительства Александровского района Томской области.</w:t>
      </w:r>
    </w:p>
    <w:p w:rsidR="00E47A2B" w:rsidRDefault="001E3B9A" w:rsidP="00E47A2B">
      <w:pPr>
        <w:numPr>
          <w:ilvl w:val="2"/>
          <w:numId w:val="4"/>
        </w:numPr>
        <w:ind w:left="0" w:firstLine="284"/>
        <w:jc w:val="both"/>
      </w:pPr>
      <w:r>
        <w:t>Комиссия публикует оповещение о предстоящих публичных слушаниях не позднее одного месяца до из проведения</w:t>
      </w:r>
      <w:r w:rsidR="00E47A2B" w:rsidRPr="00B83B24">
        <w:t>.</w:t>
      </w:r>
      <w:r>
        <w:t xml:space="preserve"> Оповещение дается в следующих формах:</w:t>
      </w:r>
    </w:p>
    <w:p w:rsidR="001E3B9A" w:rsidRPr="00B83B24" w:rsidRDefault="009A0370" w:rsidP="009A0370">
      <w:pPr>
        <w:tabs>
          <w:tab w:val="left" w:pos="1418"/>
        </w:tabs>
        <w:ind w:left="710"/>
        <w:jc w:val="both"/>
      </w:pPr>
      <w:r>
        <w:t>1)    в</w:t>
      </w:r>
      <w:r w:rsidR="001E3B9A">
        <w:t xml:space="preserve"> одном их средств массовой информации, которому предоставлено право официального опубликования муниципальных правовых актов</w:t>
      </w:r>
      <w:r w:rsidR="001E3B9A" w:rsidRPr="00B83B24">
        <w:t>;</w:t>
      </w:r>
    </w:p>
    <w:p w:rsidR="001E3B9A" w:rsidRPr="00B83B24" w:rsidRDefault="001E3B9A" w:rsidP="001E3B9A">
      <w:pPr>
        <w:ind w:left="710"/>
        <w:jc w:val="both"/>
      </w:pPr>
      <w:r>
        <w:t xml:space="preserve">2)    </w:t>
      </w:r>
      <w:r w:rsidR="009A0370">
        <w:t xml:space="preserve">    </w:t>
      </w:r>
      <w:r>
        <w:t>объявления на официальном сайте Октябрьского сельского поселения</w:t>
      </w:r>
      <w:r w:rsidRPr="00B83B24">
        <w:t>;</w:t>
      </w:r>
    </w:p>
    <w:p w:rsidR="001E3B9A" w:rsidRDefault="001E3B9A" w:rsidP="001E3B9A">
      <w:pPr>
        <w:ind w:left="710"/>
        <w:jc w:val="both"/>
      </w:pPr>
      <w:r>
        <w:t>3)    вывешивание объявлений в здании администрации Октябрьского сельского поселения и на месте расположения земельного участка, в отношении которого будет рассматриваться вопрос.</w:t>
      </w:r>
    </w:p>
    <w:p w:rsidR="001E3B9A" w:rsidRDefault="001E3B9A" w:rsidP="001E3B9A">
      <w:pPr>
        <w:ind w:left="710"/>
        <w:jc w:val="both"/>
      </w:pPr>
      <w:r>
        <w:t>Оповещение должно содержать следующую информацию:</w:t>
      </w:r>
    </w:p>
    <w:p w:rsidR="001E3B9A" w:rsidRDefault="001E3B9A" w:rsidP="001E3B9A">
      <w:pPr>
        <w:ind w:left="710"/>
        <w:jc w:val="both"/>
      </w:pPr>
      <w:r>
        <w:t xml:space="preserve">1)   </w:t>
      </w:r>
      <w:r w:rsidR="009A0370">
        <w:t xml:space="preserve">    характер обсуждаемого вопроса;</w:t>
      </w:r>
    </w:p>
    <w:p w:rsidR="009A0370" w:rsidRDefault="009A0370" w:rsidP="001E3B9A">
      <w:pPr>
        <w:ind w:left="710"/>
        <w:jc w:val="both"/>
      </w:pPr>
      <w:r>
        <w:t xml:space="preserve">2)       дата, время и </w:t>
      </w:r>
      <w:r w:rsidR="0075613E">
        <w:t>место</w:t>
      </w:r>
      <w:r>
        <w:t xml:space="preserve"> проведения публичных слушаний;</w:t>
      </w:r>
    </w:p>
    <w:p w:rsidR="009A0370" w:rsidRPr="00B83B24" w:rsidRDefault="0075613E" w:rsidP="001E3B9A">
      <w:pPr>
        <w:ind w:left="710"/>
        <w:jc w:val="both"/>
      </w:pPr>
      <w:r>
        <w:t xml:space="preserve">3)   </w:t>
      </w:r>
      <w:r w:rsidR="009A0370">
        <w:t>дата, время и место предварительного ознакомления с соответствующей информацией.</w:t>
      </w:r>
    </w:p>
    <w:p w:rsidR="009A0370" w:rsidRDefault="009A0370" w:rsidP="009A0370">
      <w:pPr>
        <w:numPr>
          <w:ilvl w:val="2"/>
          <w:numId w:val="4"/>
        </w:numPr>
        <w:ind w:left="0" w:firstLine="284"/>
        <w:jc w:val="both"/>
      </w:pPr>
      <w:r>
        <w:t>Комиссия обеспечивает гражданам возможность предварительного ознакомления с материалами для проведения публичных слушаний</w:t>
      </w:r>
      <w:r w:rsidR="00E47A2B" w:rsidRPr="00B83B24">
        <w:t>.</w:t>
      </w:r>
    </w:p>
    <w:p w:rsidR="009A0370" w:rsidRDefault="009A0370" w:rsidP="009A0370">
      <w:pPr>
        <w:ind w:left="284"/>
        <w:jc w:val="both"/>
      </w:pPr>
      <w:r>
        <w:t xml:space="preserve">      Во время проведения публичного слушания ведется протокол.</w:t>
      </w:r>
    </w:p>
    <w:p w:rsidR="00E47A2B" w:rsidRPr="00B83B24" w:rsidRDefault="009A0370" w:rsidP="009A0370">
      <w:pPr>
        <w:ind w:left="284"/>
        <w:jc w:val="both"/>
      </w:pPr>
      <w:r>
        <w:t xml:space="preserve">      Комиссия вправе принять решение о повторном проведении публичных слушаний.</w:t>
      </w:r>
      <w:r w:rsidR="00E47A2B" w:rsidRPr="00B83B24">
        <w:t xml:space="preserve"> </w:t>
      </w:r>
    </w:p>
    <w:p w:rsidR="00E47A2B" w:rsidRDefault="009A0370" w:rsidP="00E47A2B">
      <w:pPr>
        <w:numPr>
          <w:ilvl w:val="2"/>
          <w:numId w:val="4"/>
        </w:numPr>
        <w:ind w:left="0" w:firstLine="284"/>
        <w:jc w:val="both"/>
      </w:pPr>
      <w:r>
        <w:lastRenderedPageBreak/>
        <w:t xml:space="preserve">Принятые комиссией заключения и рекомендации подлежат опубликованию в порядке, </w:t>
      </w:r>
      <w:r w:rsidR="0075613E">
        <w:t>установленном</w:t>
      </w:r>
      <w:r>
        <w:t xml:space="preserve"> для официального опубликования муниципальных правовых актов, иной официальной информации, и размещаются на официальном сайте Октябрьского сельского поселения в сети «Интернет».</w:t>
      </w:r>
    </w:p>
    <w:p w:rsidR="009A0370" w:rsidRPr="00B83B24" w:rsidRDefault="009A0370" w:rsidP="00E47A2B">
      <w:pPr>
        <w:numPr>
          <w:ilvl w:val="2"/>
          <w:numId w:val="4"/>
        </w:numPr>
        <w:ind w:left="0" w:firstLine="284"/>
        <w:jc w:val="both"/>
      </w:pPr>
      <w:r>
        <w:t>Расходы,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строительства, реконструкции, несет физическое или юридическое лицо, заинтересованное в предоставлении такого разрешения.</w:t>
      </w:r>
    </w:p>
    <w:p w:rsidR="00A552CA" w:rsidRDefault="00A552CA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14AEA2B-6CFA-4112-B02F-B507D4334C84}"/>
    <w:embedBold r:id="rId2" w:fontKey="{204E329D-96E2-4D2D-A94E-FC5FD1F7F49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0F2702E-AA17-4962-B691-8F0D28F1F65C}"/>
    <w:embedBold r:id="rId4" w:fontKey="{BEB68B1F-BCBD-46F3-A320-6D9B7E7213F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16A4"/>
    <w:multiLevelType w:val="hybridMultilevel"/>
    <w:tmpl w:val="8046614E"/>
    <w:lvl w:ilvl="0" w:tplc="04190011">
      <w:start w:val="1"/>
      <w:numFmt w:val="decimal"/>
      <w:lvlText w:val="%1)"/>
      <w:lvlJc w:val="left"/>
      <w:pPr>
        <w:ind w:left="1288" w:hanging="360"/>
      </w:pPr>
    </w:lvl>
    <w:lvl w:ilvl="1" w:tplc="04190011">
      <w:start w:val="1"/>
      <w:numFmt w:val="decimal"/>
      <w:lvlText w:val="%2)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2AB0CAD"/>
    <w:multiLevelType w:val="hybridMultilevel"/>
    <w:tmpl w:val="FF6C5E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C76CC"/>
    <w:multiLevelType w:val="hybridMultilevel"/>
    <w:tmpl w:val="98CC6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317109"/>
    <w:multiLevelType w:val="hybridMultilevel"/>
    <w:tmpl w:val="5D7E0B52"/>
    <w:lvl w:ilvl="0" w:tplc="92D226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A2E1A"/>
    <w:rsid w:val="000F60A2"/>
    <w:rsid w:val="00111460"/>
    <w:rsid w:val="0012152F"/>
    <w:rsid w:val="00121D8B"/>
    <w:rsid w:val="001726A0"/>
    <w:rsid w:val="001B2C7E"/>
    <w:rsid w:val="001E3B9A"/>
    <w:rsid w:val="001E6834"/>
    <w:rsid w:val="00217442"/>
    <w:rsid w:val="002C7E09"/>
    <w:rsid w:val="00360041"/>
    <w:rsid w:val="003C7CDE"/>
    <w:rsid w:val="004455B8"/>
    <w:rsid w:val="004A738E"/>
    <w:rsid w:val="00510D49"/>
    <w:rsid w:val="00517090"/>
    <w:rsid w:val="00564FBA"/>
    <w:rsid w:val="005A4404"/>
    <w:rsid w:val="005B361D"/>
    <w:rsid w:val="005C4A58"/>
    <w:rsid w:val="005D4859"/>
    <w:rsid w:val="005F6442"/>
    <w:rsid w:val="00665201"/>
    <w:rsid w:val="006A7557"/>
    <w:rsid w:val="00741784"/>
    <w:rsid w:val="0075613E"/>
    <w:rsid w:val="007B02FD"/>
    <w:rsid w:val="008164C7"/>
    <w:rsid w:val="00817B72"/>
    <w:rsid w:val="00837600"/>
    <w:rsid w:val="008729C5"/>
    <w:rsid w:val="0089640E"/>
    <w:rsid w:val="008B0347"/>
    <w:rsid w:val="008B14C8"/>
    <w:rsid w:val="008D1CA8"/>
    <w:rsid w:val="0093555D"/>
    <w:rsid w:val="009A0370"/>
    <w:rsid w:val="009B272A"/>
    <w:rsid w:val="009B5972"/>
    <w:rsid w:val="00A42F14"/>
    <w:rsid w:val="00A552CA"/>
    <w:rsid w:val="00A962B5"/>
    <w:rsid w:val="00AC560C"/>
    <w:rsid w:val="00AD5F51"/>
    <w:rsid w:val="00B90951"/>
    <w:rsid w:val="00B91136"/>
    <w:rsid w:val="00BB4A09"/>
    <w:rsid w:val="00BD224D"/>
    <w:rsid w:val="00BD5C1A"/>
    <w:rsid w:val="00BD7F7C"/>
    <w:rsid w:val="00BE085B"/>
    <w:rsid w:val="00C60536"/>
    <w:rsid w:val="00C7162F"/>
    <w:rsid w:val="00C92D09"/>
    <w:rsid w:val="00CC462B"/>
    <w:rsid w:val="00CC51AA"/>
    <w:rsid w:val="00CE1A93"/>
    <w:rsid w:val="00CF30A0"/>
    <w:rsid w:val="00CF6F72"/>
    <w:rsid w:val="00D00D55"/>
    <w:rsid w:val="00D63D72"/>
    <w:rsid w:val="00E374CD"/>
    <w:rsid w:val="00E47A2B"/>
    <w:rsid w:val="00E52E08"/>
    <w:rsid w:val="00E53FEA"/>
    <w:rsid w:val="00EA75F1"/>
    <w:rsid w:val="00EF0BDC"/>
    <w:rsid w:val="00F403A9"/>
    <w:rsid w:val="00F4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2CA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2CA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552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552CA"/>
    <w:rPr>
      <w:rFonts w:ascii="Cambria" w:eastAsia="Times New Roman" w:hAnsi="Cambria"/>
      <w:b/>
      <w:bCs/>
      <w:sz w:val="26"/>
      <w:szCs w:val="26"/>
    </w:rPr>
  </w:style>
  <w:style w:type="paragraph" w:styleId="a5">
    <w:name w:val="Normal (Web)"/>
    <w:basedOn w:val="a"/>
    <w:semiHidden/>
    <w:unhideWhenUsed/>
    <w:rsid w:val="00A552CA"/>
    <w:pPr>
      <w:spacing w:before="100" w:beforeAutospacing="1" w:after="100" w:afterAutospacing="1"/>
    </w:pPr>
  </w:style>
  <w:style w:type="table" w:styleId="a6">
    <w:name w:val="Table Grid"/>
    <w:basedOn w:val="a1"/>
    <w:rsid w:val="00A552CA"/>
    <w:pPr>
      <w:spacing w:after="0" w:line="240" w:lineRule="auto"/>
    </w:pPr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EA75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EA75F1"/>
    <w:pPr>
      <w:spacing w:after="120" w:line="480" w:lineRule="auto"/>
      <w:ind w:left="283"/>
    </w:pPr>
    <w:rPr>
      <w:rFonts w:ascii="Arial" w:hAnsi="Arial" w:cs="Arial"/>
      <w:position w:val="6"/>
    </w:rPr>
  </w:style>
  <w:style w:type="character" w:customStyle="1" w:styleId="22">
    <w:name w:val="Основной текст с отступом 2 Знак"/>
    <w:basedOn w:val="a0"/>
    <w:link w:val="21"/>
    <w:rsid w:val="00EA75F1"/>
    <w:rPr>
      <w:rFonts w:ascii="Arial" w:eastAsia="Times New Roman" w:hAnsi="Arial" w:cs="Arial"/>
      <w:position w:val="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8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B8AA6-95F6-4B72-8303-C7B7D9BA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21</cp:revision>
  <cp:lastPrinted>2018-12-26T08:17:00Z</cp:lastPrinted>
  <dcterms:created xsi:type="dcterms:W3CDTF">2017-06-29T09:07:00Z</dcterms:created>
  <dcterms:modified xsi:type="dcterms:W3CDTF">2018-12-26T08:23:00Z</dcterms:modified>
</cp:coreProperties>
</file>