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75" w:rsidRPr="00483702" w:rsidRDefault="00002175" w:rsidP="00457041">
      <w:pPr>
        <w:jc w:val="center"/>
        <w:rPr>
          <w:sz w:val="28"/>
          <w:szCs w:val="28"/>
        </w:rPr>
      </w:pPr>
      <w:r w:rsidRPr="00483702">
        <w:rPr>
          <w:sz w:val="28"/>
          <w:szCs w:val="28"/>
        </w:rPr>
        <w:t xml:space="preserve">СОВЕТ </w:t>
      </w:r>
      <w:r w:rsidR="00483702">
        <w:rPr>
          <w:sz w:val="28"/>
          <w:szCs w:val="28"/>
        </w:rPr>
        <w:t>ОКТЯБРЬСКОГО</w:t>
      </w:r>
      <w:r w:rsidRPr="00483702">
        <w:rPr>
          <w:sz w:val="28"/>
          <w:szCs w:val="28"/>
        </w:rPr>
        <w:t xml:space="preserve"> СЕЛЬСКОГО ПОСЕЛЕНИЯ</w:t>
      </w:r>
    </w:p>
    <w:p w:rsidR="00002175" w:rsidRPr="00015260" w:rsidRDefault="00002175" w:rsidP="00002175">
      <w:pPr>
        <w:jc w:val="center"/>
        <w:rPr>
          <w:b/>
          <w:sz w:val="28"/>
          <w:szCs w:val="28"/>
        </w:rPr>
      </w:pPr>
      <w:r w:rsidRPr="00483702">
        <w:rPr>
          <w:sz w:val="28"/>
          <w:szCs w:val="28"/>
        </w:rPr>
        <w:t>АЛЕКСАНДРОВСКОГО РАЙОНА ТОМСКОЙ ОБЛАСТИ</w:t>
      </w:r>
    </w:p>
    <w:p w:rsidR="00002175" w:rsidRPr="00015260" w:rsidRDefault="00002175" w:rsidP="00002175">
      <w:pPr>
        <w:jc w:val="center"/>
        <w:rPr>
          <w:b/>
          <w:color w:val="000000"/>
          <w:sz w:val="28"/>
          <w:szCs w:val="28"/>
        </w:rPr>
      </w:pPr>
    </w:p>
    <w:p w:rsidR="00002175" w:rsidRPr="00015260" w:rsidRDefault="00002175" w:rsidP="00002175">
      <w:pPr>
        <w:jc w:val="center"/>
        <w:rPr>
          <w:b/>
          <w:color w:val="000000"/>
          <w:sz w:val="28"/>
          <w:szCs w:val="28"/>
        </w:rPr>
      </w:pPr>
      <w:r w:rsidRPr="00015260">
        <w:rPr>
          <w:b/>
          <w:color w:val="000000"/>
          <w:sz w:val="28"/>
          <w:szCs w:val="28"/>
        </w:rPr>
        <w:t>РЕШЕНИЕ</w:t>
      </w:r>
    </w:p>
    <w:p w:rsidR="00457041" w:rsidRDefault="00457041" w:rsidP="00002175">
      <w:pPr>
        <w:rPr>
          <w:color w:val="000000"/>
        </w:rPr>
      </w:pPr>
    </w:p>
    <w:p w:rsidR="00457041" w:rsidRDefault="00457041" w:rsidP="00002175">
      <w:pPr>
        <w:rPr>
          <w:color w:val="000000"/>
        </w:rPr>
      </w:pPr>
    </w:p>
    <w:p w:rsidR="00002175" w:rsidRPr="00015260" w:rsidRDefault="00457041" w:rsidP="00002175">
      <w:pPr>
        <w:rPr>
          <w:color w:val="000000"/>
        </w:rPr>
      </w:pPr>
      <w:r>
        <w:rPr>
          <w:color w:val="000000"/>
        </w:rPr>
        <w:t>06</w:t>
      </w:r>
      <w:r w:rsidR="00483702">
        <w:rPr>
          <w:color w:val="000000"/>
        </w:rPr>
        <w:t>.</w:t>
      </w:r>
      <w:r>
        <w:rPr>
          <w:color w:val="000000"/>
        </w:rPr>
        <w:t>11</w:t>
      </w:r>
      <w:r w:rsidR="00483702">
        <w:rPr>
          <w:color w:val="000000"/>
        </w:rPr>
        <w:t>.</w:t>
      </w:r>
      <w:r w:rsidR="00FD4411">
        <w:rPr>
          <w:color w:val="000000"/>
        </w:rPr>
        <w:t>2018</w:t>
      </w:r>
      <w:r w:rsidR="00002175" w:rsidRPr="00015260">
        <w:rPr>
          <w:color w:val="000000"/>
        </w:rPr>
        <w:t xml:space="preserve">                                                                                                                            №  </w:t>
      </w:r>
      <w:r>
        <w:rPr>
          <w:color w:val="000000"/>
        </w:rPr>
        <w:t>31</w:t>
      </w:r>
    </w:p>
    <w:p w:rsidR="00002175" w:rsidRPr="00015260" w:rsidRDefault="00002175" w:rsidP="00002175">
      <w:pPr>
        <w:jc w:val="center"/>
        <w:rPr>
          <w:color w:val="000000"/>
          <w:sz w:val="22"/>
          <w:szCs w:val="22"/>
        </w:rPr>
      </w:pPr>
      <w:r w:rsidRPr="00015260">
        <w:rPr>
          <w:color w:val="000000"/>
          <w:sz w:val="22"/>
          <w:szCs w:val="22"/>
        </w:rPr>
        <w:t xml:space="preserve">п. </w:t>
      </w:r>
      <w:r w:rsidR="00483702">
        <w:rPr>
          <w:color w:val="000000"/>
          <w:sz w:val="22"/>
          <w:szCs w:val="22"/>
        </w:rPr>
        <w:t>Октябрьский</w:t>
      </w:r>
      <w:r w:rsidRPr="00015260">
        <w:rPr>
          <w:color w:val="000000"/>
          <w:sz w:val="22"/>
          <w:szCs w:val="22"/>
        </w:rPr>
        <w:t xml:space="preserve"> </w:t>
      </w:r>
    </w:p>
    <w:p w:rsidR="00002175" w:rsidRPr="00015260" w:rsidRDefault="00002175" w:rsidP="00002175">
      <w:pPr>
        <w:jc w:val="both"/>
        <w:rPr>
          <w:color w:val="000000"/>
          <w:sz w:val="22"/>
          <w:szCs w:val="22"/>
        </w:rPr>
      </w:pPr>
    </w:p>
    <w:p w:rsidR="00002175" w:rsidRPr="00015260" w:rsidRDefault="00002175" w:rsidP="00002175">
      <w:pPr>
        <w:ind w:left="3540"/>
      </w:pPr>
    </w:p>
    <w:p w:rsidR="00002175" w:rsidRPr="00015260" w:rsidRDefault="00002175" w:rsidP="00002175"/>
    <w:p w:rsidR="00002175" w:rsidRPr="00015260" w:rsidRDefault="00002175" w:rsidP="00002175"/>
    <w:p w:rsidR="00002175" w:rsidRPr="00015260" w:rsidRDefault="00002175" w:rsidP="00002175">
      <w:r w:rsidRPr="00015260">
        <w:t>О внесении изменений в Положение</w:t>
      </w:r>
    </w:p>
    <w:p w:rsidR="00002175" w:rsidRPr="00015260" w:rsidRDefault="00002175" w:rsidP="00002175">
      <w:pPr>
        <w:ind w:right="-1"/>
      </w:pPr>
      <w:r w:rsidRPr="00015260">
        <w:t>о земельном  налоге  на  территории</w:t>
      </w:r>
    </w:p>
    <w:p w:rsidR="00002175" w:rsidRPr="00015260" w:rsidRDefault="00002175" w:rsidP="00002175">
      <w:pPr>
        <w:ind w:right="-1"/>
      </w:pPr>
      <w:r w:rsidRPr="00015260">
        <w:t xml:space="preserve">муниципального             образования </w:t>
      </w:r>
    </w:p>
    <w:p w:rsidR="00002175" w:rsidRDefault="00002175" w:rsidP="00002175">
      <w:pPr>
        <w:ind w:right="-1"/>
      </w:pPr>
      <w:r w:rsidRPr="00015260">
        <w:t>«</w:t>
      </w:r>
      <w:r w:rsidR="00483702">
        <w:t>Октябрьское</w:t>
      </w:r>
      <w:r w:rsidRPr="00015260">
        <w:t xml:space="preserve">       сельское   поселение»</w:t>
      </w:r>
    </w:p>
    <w:p w:rsidR="00483702" w:rsidRPr="004A4E72" w:rsidRDefault="00483702" w:rsidP="00483702">
      <w:r w:rsidRPr="004A4E72">
        <w:t xml:space="preserve">утвержденного решением Совета </w:t>
      </w:r>
    </w:p>
    <w:p w:rsidR="00483702" w:rsidRPr="004A4E72" w:rsidRDefault="00483702" w:rsidP="00483702">
      <w:r>
        <w:t>Октябрьского</w:t>
      </w:r>
      <w:r w:rsidRPr="004A4E72">
        <w:t xml:space="preserve"> сельского поселения </w:t>
      </w:r>
    </w:p>
    <w:p w:rsidR="00483702" w:rsidRPr="004A4E72" w:rsidRDefault="004B268D" w:rsidP="00483702">
      <w:r>
        <w:t>от 09.04</w:t>
      </w:r>
      <w:r w:rsidR="00483702" w:rsidRPr="004A4E72">
        <w:t>.20</w:t>
      </w:r>
      <w:r>
        <w:t>18</w:t>
      </w:r>
      <w:r w:rsidR="00483702" w:rsidRPr="004A4E72">
        <w:t xml:space="preserve"> г. № </w:t>
      </w:r>
      <w:r>
        <w:t>20</w:t>
      </w:r>
    </w:p>
    <w:p w:rsidR="00483702" w:rsidRPr="00015260" w:rsidRDefault="00483702" w:rsidP="00002175">
      <w:pPr>
        <w:ind w:right="-1"/>
      </w:pPr>
    </w:p>
    <w:p w:rsidR="00002175" w:rsidRPr="00015260" w:rsidRDefault="00002175" w:rsidP="00002175"/>
    <w:p w:rsidR="00002175" w:rsidRPr="00015260" w:rsidRDefault="00002175" w:rsidP="00002175"/>
    <w:p w:rsidR="00002175" w:rsidRPr="00483702" w:rsidRDefault="00002175" w:rsidP="005F3C85">
      <w:pPr>
        <w:ind w:firstLine="708"/>
        <w:jc w:val="both"/>
        <w:rPr>
          <w:b/>
        </w:rPr>
      </w:pPr>
      <w:r w:rsidRPr="00015260">
        <w:t xml:space="preserve">В целях сохранения льгот отдельным категориям граждан, руководствуясь пунктом 2 статьи 387, пунктом 6.1 статьи 391, пунктом 10 статьи 396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</w:t>
      </w:r>
      <w:r w:rsidRPr="003B652C">
        <w:t xml:space="preserve">пунктом 3 части 1 статьи  27 Устава </w:t>
      </w:r>
      <w:r w:rsidR="003B652C">
        <w:t>Октябрьского</w:t>
      </w:r>
      <w:r w:rsidRPr="003B652C">
        <w:t xml:space="preserve"> сельского поселения</w:t>
      </w:r>
      <w:r w:rsidR="005F3C85" w:rsidRPr="003B652C">
        <w:t xml:space="preserve">, </w:t>
      </w:r>
    </w:p>
    <w:p w:rsidR="00002175" w:rsidRPr="00015260" w:rsidRDefault="00002175" w:rsidP="005F3C85">
      <w:pPr>
        <w:jc w:val="both"/>
      </w:pPr>
    </w:p>
    <w:p w:rsidR="00002175" w:rsidRPr="00015260" w:rsidRDefault="00002175" w:rsidP="005F3C85">
      <w:pPr>
        <w:jc w:val="both"/>
      </w:pPr>
      <w:r w:rsidRPr="00015260">
        <w:t xml:space="preserve">Совет </w:t>
      </w:r>
      <w:proofErr w:type="gramStart"/>
      <w:r w:rsidR="00483702">
        <w:t>Октябрьского</w:t>
      </w:r>
      <w:proofErr w:type="gramEnd"/>
      <w:r w:rsidR="00483702">
        <w:t xml:space="preserve"> </w:t>
      </w:r>
      <w:r w:rsidRPr="00015260">
        <w:t>сельского поселения</w:t>
      </w:r>
      <w:r w:rsidR="00483702">
        <w:t xml:space="preserve"> </w:t>
      </w:r>
      <w:r w:rsidRPr="00015260">
        <w:t>РЕШИЛ:</w:t>
      </w:r>
    </w:p>
    <w:p w:rsidR="005F3C85" w:rsidRPr="00015260" w:rsidRDefault="005F3C85" w:rsidP="005F3C85">
      <w:pPr>
        <w:jc w:val="both"/>
      </w:pPr>
    </w:p>
    <w:p w:rsidR="005F3C85" w:rsidRPr="00015260" w:rsidRDefault="005F3C85" w:rsidP="005F3C85">
      <w:pPr>
        <w:ind w:right="-1" w:firstLine="567"/>
        <w:jc w:val="both"/>
      </w:pPr>
      <w:r w:rsidRPr="00015260">
        <w:t>1. Внести в Положение о земельном налоге на территории муниципального образования «</w:t>
      </w:r>
      <w:r w:rsidR="00483702">
        <w:t>Октябрьское</w:t>
      </w:r>
      <w:r w:rsidRPr="00015260">
        <w:t xml:space="preserve"> сельское поселение», утвержденное Советом </w:t>
      </w:r>
      <w:r w:rsidR="00483702">
        <w:t xml:space="preserve">Октябрьского </w:t>
      </w:r>
      <w:r w:rsidR="004B268D">
        <w:t>сельского поселения 09</w:t>
      </w:r>
      <w:r w:rsidR="00483702">
        <w:t>.0</w:t>
      </w:r>
      <w:r w:rsidR="004B268D">
        <w:t>4.2018 № 20</w:t>
      </w:r>
      <w:r w:rsidRPr="00015260">
        <w:t xml:space="preserve"> следующее изменение:</w:t>
      </w:r>
    </w:p>
    <w:p w:rsidR="005F3C85" w:rsidRPr="00015260" w:rsidRDefault="005F3C85" w:rsidP="005F3C85">
      <w:pPr>
        <w:ind w:right="-1" w:firstLine="567"/>
        <w:jc w:val="both"/>
      </w:pPr>
      <w:r w:rsidRPr="00483702">
        <w:t xml:space="preserve">пункт 2 </w:t>
      </w:r>
      <w:r w:rsidR="004008CD" w:rsidRPr="00483702">
        <w:t>части</w:t>
      </w:r>
      <w:r w:rsidRPr="00483702">
        <w:t xml:space="preserve"> 4</w:t>
      </w:r>
      <w:r w:rsidRPr="00015260">
        <w:t xml:space="preserve"> дополнить словами «физические лица, соответствующие условиям, необходимым для назначения пенсии в соответствие с законодательством Российской Федерации, действовавшим на 31 декабря 2018 г.;».</w:t>
      </w:r>
    </w:p>
    <w:p w:rsidR="005F3C85" w:rsidRPr="00015260" w:rsidRDefault="005F3C85" w:rsidP="005F3C85">
      <w:pPr>
        <w:autoSpaceDE w:val="0"/>
        <w:autoSpaceDN w:val="0"/>
        <w:adjustRightInd w:val="0"/>
        <w:ind w:firstLine="540"/>
        <w:jc w:val="both"/>
      </w:pPr>
      <w:r w:rsidRPr="00015260">
        <w:t>2. Настоящее решение вступает в силу с даты его официального опубликования (обнародования).</w:t>
      </w:r>
    </w:p>
    <w:p w:rsidR="00002175" w:rsidRPr="00015260" w:rsidRDefault="00002175" w:rsidP="005F3C85">
      <w:pPr>
        <w:jc w:val="both"/>
      </w:pPr>
    </w:p>
    <w:p w:rsidR="00484D3A" w:rsidRPr="00015260" w:rsidRDefault="00484D3A" w:rsidP="005F3C85">
      <w:pPr>
        <w:jc w:val="both"/>
      </w:pPr>
      <w:bookmarkStart w:id="0" w:name="_GoBack"/>
      <w:bookmarkEnd w:id="0"/>
    </w:p>
    <w:p w:rsidR="005F3C85" w:rsidRPr="00015260" w:rsidRDefault="005F3C85" w:rsidP="005F3C85">
      <w:pPr>
        <w:jc w:val="both"/>
      </w:pPr>
    </w:p>
    <w:p w:rsidR="005F3C85" w:rsidRPr="00015260" w:rsidRDefault="005F3C85" w:rsidP="005F3C85">
      <w:pPr>
        <w:jc w:val="both"/>
      </w:pPr>
    </w:p>
    <w:p w:rsidR="005F3C85" w:rsidRPr="00015260" w:rsidRDefault="005F3C85" w:rsidP="005F3C85">
      <w:pPr>
        <w:jc w:val="both"/>
      </w:pPr>
      <w:r w:rsidRPr="00015260">
        <w:t xml:space="preserve">Председатель Совета </w:t>
      </w:r>
    </w:p>
    <w:p w:rsidR="005F3C85" w:rsidRPr="00015260" w:rsidRDefault="00483702" w:rsidP="005F3C85">
      <w:pPr>
        <w:jc w:val="both"/>
      </w:pPr>
      <w:r>
        <w:t>Октябрьского</w:t>
      </w:r>
      <w:r w:rsidR="005F3C85" w:rsidRPr="00015260">
        <w:t xml:space="preserve"> сельского поселения                                       </w:t>
      </w:r>
      <w:r>
        <w:t xml:space="preserve">                            </w:t>
      </w:r>
      <w:proofErr w:type="spellStart"/>
      <w:r>
        <w:t>А.С.Латыпов</w:t>
      </w:r>
      <w:proofErr w:type="spellEnd"/>
    </w:p>
    <w:p w:rsidR="005F3C85" w:rsidRPr="00015260" w:rsidRDefault="005F3C85" w:rsidP="005F3C85">
      <w:pPr>
        <w:jc w:val="both"/>
      </w:pPr>
    </w:p>
    <w:p w:rsidR="00015260" w:rsidRPr="00015260" w:rsidRDefault="00015260" w:rsidP="005F3C85">
      <w:pPr>
        <w:jc w:val="both"/>
      </w:pPr>
    </w:p>
    <w:p w:rsidR="00015260" w:rsidRPr="00015260" w:rsidRDefault="00015260" w:rsidP="005F3C85">
      <w:pPr>
        <w:jc w:val="both"/>
      </w:pPr>
    </w:p>
    <w:p w:rsidR="00015260" w:rsidRPr="00015260" w:rsidRDefault="00015260" w:rsidP="005F3C85">
      <w:pPr>
        <w:jc w:val="both"/>
      </w:pPr>
    </w:p>
    <w:p w:rsidR="00015260" w:rsidRPr="00015260" w:rsidRDefault="00015260" w:rsidP="005F3C85">
      <w:pPr>
        <w:jc w:val="both"/>
      </w:pPr>
    </w:p>
    <w:p w:rsidR="00015260" w:rsidRPr="00015260" w:rsidRDefault="00015260" w:rsidP="005F3C85">
      <w:pPr>
        <w:jc w:val="both"/>
      </w:pPr>
    </w:p>
    <w:p w:rsidR="00457041" w:rsidRDefault="00457041" w:rsidP="00457041"/>
    <w:p w:rsidR="00457041" w:rsidRDefault="00457041" w:rsidP="00457041">
      <w:pPr>
        <w:jc w:val="right"/>
      </w:pPr>
    </w:p>
    <w:p w:rsidR="00015260" w:rsidRPr="00015260" w:rsidRDefault="00015260" w:rsidP="00457041">
      <w:pPr>
        <w:jc w:val="right"/>
      </w:pPr>
      <w:r w:rsidRPr="00015260">
        <w:lastRenderedPageBreak/>
        <w:t>Актуальная редакция к решению Совета</w:t>
      </w:r>
    </w:p>
    <w:p w:rsidR="00015260" w:rsidRPr="00015260" w:rsidRDefault="00015260" w:rsidP="00015260">
      <w:pPr>
        <w:jc w:val="right"/>
      </w:pPr>
      <w:r w:rsidRPr="00015260">
        <w:tab/>
      </w:r>
      <w:r w:rsidRPr="00015260">
        <w:tab/>
      </w:r>
      <w:r w:rsidRPr="00015260">
        <w:tab/>
      </w:r>
      <w:r w:rsidRPr="00015260">
        <w:tab/>
      </w:r>
      <w:r w:rsidRPr="00015260">
        <w:tab/>
      </w:r>
      <w:r w:rsidRPr="00015260">
        <w:tab/>
      </w:r>
      <w:r w:rsidRPr="00015260">
        <w:tab/>
      </w:r>
      <w:r w:rsidR="00483702">
        <w:t xml:space="preserve">  Октябрьского</w:t>
      </w:r>
      <w:r w:rsidRPr="00015260">
        <w:t xml:space="preserve"> сельского поселения</w:t>
      </w:r>
      <w:r w:rsidRPr="00015260">
        <w:tab/>
      </w:r>
      <w:r w:rsidRPr="00015260">
        <w:tab/>
      </w:r>
    </w:p>
    <w:p w:rsidR="00015260" w:rsidRPr="00015260" w:rsidRDefault="004B268D" w:rsidP="00015260">
      <w:pPr>
        <w:jc w:val="right"/>
      </w:pPr>
      <w:r>
        <w:t>от  09</w:t>
      </w:r>
      <w:r w:rsidR="00483702">
        <w:t>.0</w:t>
      </w:r>
      <w:r>
        <w:t>4</w:t>
      </w:r>
      <w:r w:rsidR="00015260" w:rsidRPr="00015260">
        <w:t>.20</w:t>
      </w:r>
      <w:r>
        <w:t>18  № 20</w:t>
      </w:r>
    </w:p>
    <w:p w:rsidR="00015260" w:rsidRPr="00015260" w:rsidRDefault="00015260" w:rsidP="00015260">
      <w:pPr>
        <w:jc w:val="right"/>
      </w:pPr>
      <w:r w:rsidRPr="00015260">
        <w:t>(в редакции решений</w:t>
      </w:r>
      <w:r w:rsidR="002444E2">
        <w:t>)</w:t>
      </w:r>
    </w:p>
    <w:p w:rsidR="00015260" w:rsidRPr="00015260" w:rsidRDefault="00015260" w:rsidP="00015260"/>
    <w:p w:rsidR="004B268D" w:rsidRDefault="004B268D" w:rsidP="00015260">
      <w:pPr>
        <w:jc w:val="center"/>
        <w:rPr>
          <w:b/>
        </w:rPr>
      </w:pPr>
    </w:p>
    <w:p w:rsidR="00015260" w:rsidRPr="00015260" w:rsidRDefault="00015260" w:rsidP="00015260">
      <w:pPr>
        <w:jc w:val="center"/>
        <w:rPr>
          <w:b/>
        </w:rPr>
      </w:pPr>
      <w:r w:rsidRPr="00015260">
        <w:rPr>
          <w:b/>
        </w:rPr>
        <w:t>ПОЛОЖЕНИЕ</w:t>
      </w:r>
    </w:p>
    <w:p w:rsidR="00015260" w:rsidRPr="00015260" w:rsidRDefault="00015260" w:rsidP="00015260">
      <w:pPr>
        <w:ind w:right="-1"/>
        <w:jc w:val="center"/>
        <w:rPr>
          <w:b/>
        </w:rPr>
      </w:pPr>
      <w:r w:rsidRPr="00015260">
        <w:rPr>
          <w:b/>
        </w:rPr>
        <w:t>о земельном налоге на территории</w:t>
      </w:r>
    </w:p>
    <w:p w:rsidR="00015260" w:rsidRPr="00015260" w:rsidRDefault="00015260" w:rsidP="00015260">
      <w:pPr>
        <w:ind w:right="-1"/>
        <w:jc w:val="center"/>
        <w:rPr>
          <w:b/>
        </w:rPr>
      </w:pPr>
      <w:r w:rsidRPr="00015260">
        <w:rPr>
          <w:b/>
        </w:rPr>
        <w:t>муниципального образования «</w:t>
      </w:r>
      <w:r w:rsidR="00483702">
        <w:rPr>
          <w:b/>
        </w:rPr>
        <w:t>Октябрьское</w:t>
      </w:r>
      <w:r w:rsidRPr="00015260">
        <w:rPr>
          <w:b/>
        </w:rPr>
        <w:t xml:space="preserve"> сельское поселение»</w:t>
      </w:r>
    </w:p>
    <w:p w:rsidR="00015260" w:rsidRPr="00015260" w:rsidRDefault="00015260" w:rsidP="00015260">
      <w:pPr>
        <w:ind w:right="-1"/>
        <w:jc w:val="both"/>
        <w:rPr>
          <w:b/>
        </w:rPr>
      </w:pPr>
    </w:p>
    <w:p w:rsidR="00015260" w:rsidRPr="00015260" w:rsidRDefault="00015260" w:rsidP="00015260">
      <w:pPr>
        <w:spacing w:line="360" w:lineRule="auto"/>
        <w:ind w:right="-1"/>
        <w:jc w:val="center"/>
        <w:rPr>
          <w:b/>
        </w:rPr>
      </w:pPr>
      <w:r w:rsidRPr="00015260">
        <w:rPr>
          <w:b/>
        </w:rPr>
        <w:t>1. Общие положения</w:t>
      </w:r>
    </w:p>
    <w:p w:rsidR="00015260" w:rsidRPr="00015260" w:rsidRDefault="00015260" w:rsidP="00015260">
      <w:pPr>
        <w:spacing w:after="240"/>
        <w:ind w:right="-1" w:firstLine="567"/>
        <w:jc w:val="both"/>
      </w:pPr>
      <w:r w:rsidRPr="00015260">
        <w:t xml:space="preserve">1.1. Настоящее Положение в соответствии с </w:t>
      </w:r>
      <w:hyperlink r:id="rId5" w:history="1">
        <w:r w:rsidRPr="00015260">
          <w:t>главой 31</w:t>
        </w:r>
      </w:hyperlink>
      <w:r w:rsidRPr="00015260">
        <w:t xml:space="preserve"> «Земельный налог» части второй Налогового кодекса Российской Федерации определяет на территории муниципального образования «</w:t>
      </w:r>
      <w:r w:rsidR="004B268D">
        <w:t>Октябрьское</w:t>
      </w:r>
      <w:r w:rsidRPr="00015260">
        <w:t xml:space="preserve">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015260" w:rsidRPr="00015260" w:rsidRDefault="00015260" w:rsidP="00015260">
      <w:pPr>
        <w:spacing w:line="360" w:lineRule="auto"/>
        <w:ind w:right="-1"/>
        <w:jc w:val="center"/>
        <w:rPr>
          <w:b/>
        </w:rPr>
      </w:pPr>
      <w:r w:rsidRPr="00015260">
        <w:rPr>
          <w:b/>
        </w:rPr>
        <w:t>2. Налоговые ставки</w:t>
      </w:r>
    </w:p>
    <w:p w:rsidR="00015260" w:rsidRPr="00015260" w:rsidRDefault="00483E38" w:rsidP="00015260">
      <w:pPr>
        <w:ind w:right="-1" w:firstLine="567"/>
        <w:jc w:val="both"/>
      </w:pPr>
      <w:r>
        <w:t>2.1</w:t>
      </w:r>
      <w:r w:rsidR="00015260" w:rsidRPr="00015260">
        <w:t>. Налоговые ставки устанавливаются в следующих размерах:</w:t>
      </w:r>
    </w:p>
    <w:p w:rsidR="00015260" w:rsidRPr="00015260" w:rsidRDefault="00015260" w:rsidP="00015260">
      <w:pPr>
        <w:ind w:firstLine="567"/>
        <w:jc w:val="both"/>
      </w:pPr>
      <w:r w:rsidRPr="00015260">
        <w:t>1) 0,3 процента в отношении земельных участков:</w:t>
      </w:r>
    </w:p>
    <w:p w:rsidR="00015260" w:rsidRPr="00015260" w:rsidRDefault="00015260" w:rsidP="00015260">
      <w:pPr>
        <w:ind w:firstLine="567"/>
        <w:jc w:val="both"/>
      </w:pPr>
      <w:bookmarkStart w:id="1" w:name="sub_349"/>
      <w:r w:rsidRPr="00015260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5260" w:rsidRPr="00015260" w:rsidRDefault="00015260" w:rsidP="00015260">
      <w:pPr>
        <w:ind w:firstLine="567"/>
        <w:jc w:val="both"/>
      </w:pPr>
      <w:bookmarkStart w:id="2" w:name="sub_351"/>
      <w:bookmarkEnd w:id="1"/>
      <w:r w:rsidRPr="00015260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5260" w:rsidRPr="00015260" w:rsidRDefault="00015260" w:rsidP="00015260">
      <w:pPr>
        <w:ind w:firstLine="567"/>
        <w:jc w:val="both"/>
      </w:pPr>
      <w:bookmarkStart w:id="3" w:name="sub_352"/>
      <w:bookmarkEnd w:id="2"/>
      <w:r w:rsidRPr="00015260"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15260" w:rsidRPr="00015260" w:rsidRDefault="00015260" w:rsidP="00015260">
      <w:pPr>
        <w:ind w:firstLine="567"/>
        <w:jc w:val="both"/>
      </w:pPr>
      <w:bookmarkStart w:id="4" w:name="sub_3940115"/>
      <w:bookmarkEnd w:id="3"/>
      <w:r w:rsidRPr="00015260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15260" w:rsidRPr="00015260" w:rsidRDefault="00015260" w:rsidP="00015260">
      <w:pPr>
        <w:ind w:firstLine="567"/>
        <w:jc w:val="both"/>
      </w:pPr>
      <w:bookmarkStart w:id="5" w:name="sub_394012"/>
      <w:bookmarkEnd w:id="4"/>
      <w:r w:rsidRPr="00015260">
        <w:t>2) 1,5 процента в отношении прочих земельных участков.</w:t>
      </w:r>
    </w:p>
    <w:bookmarkEnd w:id="5"/>
    <w:p w:rsidR="00015260" w:rsidRPr="00015260" w:rsidRDefault="00015260" w:rsidP="00015260">
      <w:pPr>
        <w:ind w:right="-1"/>
        <w:rPr>
          <w:b/>
        </w:rPr>
      </w:pPr>
    </w:p>
    <w:p w:rsidR="00015260" w:rsidRPr="00015260" w:rsidRDefault="00015260" w:rsidP="000152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/>
        </w:rPr>
      </w:pPr>
      <w:r w:rsidRPr="00015260">
        <w:rPr>
          <w:b/>
        </w:rPr>
        <w:t>Отчетные периоды, порядок и сроки уплаты земельного налога.</w:t>
      </w:r>
    </w:p>
    <w:p w:rsidR="00015260" w:rsidRPr="00015260" w:rsidRDefault="00015260" w:rsidP="00067B79">
      <w:pPr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</w:pPr>
    </w:p>
    <w:p w:rsidR="00015260" w:rsidRPr="00067B79" w:rsidRDefault="00015260" w:rsidP="00067B7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67B79">
        <w:t>3.1.Отчетными периодами по земельному налогу для налогоплательщиков - организаций признаются первый квартал, второй квартал и третий квартал календарного года.</w:t>
      </w:r>
    </w:p>
    <w:p w:rsidR="00015260" w:rsidRPr="00067B79" w:rsidRDefault="00015260" w:rsidP="00067B79">
      <w:pPr>
        <w:tabs>
          <w:tab w:val="left" w:pos="1134"/>
        </w:tabs>
        <w:ind w:right="-1" w:firstLine="567"/>
        <w:jc w:val="both"/>
      </w:pPr>
      <w:r w:rsidRPr="00067B79">
        <w:t>3.2.Налогоплательщики-организации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 предоставления налоговой декларации по налогу устанавливается Налоговым кодексом Российской Федерации.</w:t>
      </w:r>
    </w:p>
    <w:p w:rsidR="00015260" w:rsidRPr="00067B79" w:rsidRDefault="00015260" w:rsidP="00067B79">
      <w:pPr>
        <w:tabs>
          <w:tab w:val="left" w:pos="1134"/>
        </w:tabs>
        <w:ind w:right="-1" w:firstLine="567"/>
        <w:jc w:val="both"/>
      </w:pPr>
      <w:r w:rsidRPr="00067B79">
        <w:t>3.3.Налог, подлежащий уплате по истечении налогового периода, налогоплательщиками-организациями уплачивается не позднее 10 февраля года, следующего за истекшим налоговым периодом.</w:t>
      </w:r>
    </w:p>
    <w:p w:rsidR="008400A8" w:rsidRDefault="008400A8" w:rsidP="008400A8">
      <w:pPr>
        <w:ind w:firstLine="567"/>
        <w:jc w:val="both"/>
        <w:rPr>
          <w:color w:val="333333"/>
        </w:rPr>
      </w:pPr>
      <w:r>
        <w:rPr>
          <w:color w:val="333333"/>
        </w:rPr>
        <w:lastRenderedPageBreak/>
        <w:t>3.4. Налогоплательщики — физические лица, имеющие право на налоговые льготы, представляют в налоговый орган по своему выбору заявление о предоставлении налоговой льготы, а также вправе представить документы, подтверждающие право налогоплательщика на налоговую льготу.</w:t>
      </w:r>
    </w:p>
    <w:p w:rsidR="00015260" w:rsidRPr="00015260" w:rsidRDefault="00015260" w:rsidP="00015260">
      <w:pPr>
        <w:ind w:right="-1"/>
        <w:jc w:val="center"/>
        <w:rPr>
          <w:b/>
        </w:rPr>
      </w:pPr>
    </w:p>
    <w:p w:rsidR="00015260" w:rsidRPr="00015260" w:rsidRDefault="00015260" w:rsidP="00015260">
      <w:pPr>
        <w:spacing w:line="360" w:lineRule="auto"/>
        <w:ind w:right="-1"/>
        <w:jc w:val="center"/>
        <w:rPr>
          <w:b/>
        </w:rPr>
      </w:pPr>
      <w:r w:rsidRPr="00015260">
        <w:rPr>
          <w:b/>
        </w:rPr>
        <w:t>4. Налоговые льготы</w:t>
      </w:r>
    </w:p>
    <w:p w:rsidR="00015260" w:rsidRPr="00015260" w:rsidRDefault="00015260" w:rsidP="007E1688">
      <w:pPr>
        <w:ind w:right="-1" w:firstLine="567"/>
        <w:jc w:val="both"/>
      </w:pPr>
      <w:r w:rsidRPr="00015260">
        <w:t>От уплаты налога освобождаются следующие категории налогоплательщиков:</w:t>
      </w:r>
    </w:p>
    <w:p w:rsidR="00015260" w:rsidRPr="00015260" w:rsidRDefault="00015260" w:rsidP="00015260">
      <w:pPr>
        <w:ind w:right="-1" w:firstLine="567"/>
        <w:jc w:val="both"/>
      </w:pPr>
      <w:r w:rsidRPr="00015260">
        <w:t>-органы  местного  самоуправления,  муниципальные казённые,  бюджетные  и  автономные  учреждения;</w:t>
      </w:r>
    </w:p>
    <w:p w:rsidR="00015260" w:rsidRPr="00015260" w:rsidRDefault="00015260" w:rsidP="00015260">
      <w:pPr>
        <w:ind w:right="-1" w:firstLine="567"/>
        <w:jc w:val="both"/>
      </w:pPr>
      <w:r w:rsidRPr="00067B79">
        <w:t>-пенсионеры, получающие трудовые пенсии по старости, назначаемые в порядке, установленном пенсионным законодательством Российской Федерации, физические лица, соответствующие условиям, необходимым для назначения пенсии в соответствие с законодательством Российской Федерации, действовавшим на 31 декабря 2018 г.;</w:t>
      </w:r>
    </w:p>
    <w:p w:rsidR="00015260" w:rsidRPr="00015260" w:rsidRDefault="00015260" w:rsidP="00015260">
      <w:pPr>
        <w:ind w:right="-1" w:firstLine="567"/>
        <w:jc w:val="both"/>
      </w:pPr>
      <w:r w:rsidRPr="00015260">
        <w:t>-реабилитированные граждане и лица, пострадавшие от политических репрессий;</w:t>
      </w:r>
    </w:p>
    <w:p w:rsidR="00015260" w:rsidRPr="00015260" w:rsidRDefault="00015260" w:rsidP="00015260">
      <w:pPr>
        <w:ind w:right="-1" w:firstLine="567"/>
        <w:jc w:val="both"/>
      </w:pPr>
      <w:r w:rsidRPr="00015260">
        <w:t>-узники концентрационных лагерей;</w:t>
      </w:r>
    </w:p>
    <w:p w:rsidR="00015260" w:rsidRPr="00015260" w:rsidRDefault="00015260" w:rsidP="00015260">
      <w:pPr>
        <w:ind w:right="-1" w:firstLine="567"/>
        <w:jc w:val="both"/>
      </w:pPr>
      <w:r w:rsidRPr="00015260">
        <w:t>-жители блокадного Ленинграда;</w:t>
      </w:r>
    </w:p>
    <w:p w:rsidR="00015260" w:rsidRPr="00015260" w:rsidRDefault="00015260" w:rsidP="00015260">
      <w:pPr>
        <w:ind w:right="-1" w:firstLine="567"/>
        <w:jc w:val="both"/>
      </w:pPr>
      <w:r w:rsidRPr="00015260">
        <w:t>-ветераны  и  инвалиды Великой  Отечественной  войны, ветераны боевых  действий;</w:t>
      </w:r>
    </w:p>
    <w:p w:rsidR="00015260" w:rsidRPr="00015260" w:rsidRDefault="00015260" w:rsidP="00015260">
      <w:pPr>
        <w:ind w:right="-1" w:firstLine="567"/>
        <w:jc w:val="both"/>
      </w:pPr>
      <w:r w:rsidRPr="00015260">
        <w:t xml:space="preserve">-инвалиды </w:t>
      </w:r>
      <w:r w:rsidRPr="00015260">
        <w:rPr>
          <w:lang w:val="en-US"/>
        </w:rPr>
        <w:t>I</w:t>
      </w:r>
      <w:r w:rsidRPr="00015260">
        <w:t xml:space="preserve">, </w:t>
      </w:r>
      <w:r w:rsidRPr="00015260">
        <w:rPr>
          <w:lang w:val="en-US"/>
        </w:rPr>
        <w:t>II</w:t>
      </w:r>
      <w:r w:rsidRPr="00015260">
        <w:t xml:space="preserve"> и </w:t>
      </w:r>
      <w:proofErr w:type="gramStart"/>
      <w:r w:rsidRPr="00015260">
        <w:rPr>
          <w:lang w:val="en-US"/>
        </w:rPr>
        <w:t>III</w:t>
      </w:r>
      <w:proofErr w:type="gramEnd"/>
      <w:r w:rsidRPr="00015260">
        <w:t>групп  инвалидности;</w:t>
      </w:r>
    </w:p>
    <w:p w:rsidR="00015260" w:rsidRPr="00015260" w:rsidRDefault="00015260" w:rsidP="00015260">
      <w:pPr>
        <w:ind w:right="-1" w:firstLine="567"/>
        <w:jc w:val="both"/>
      </w:pPr>
      <w:r w:rsidRPr="00015260">
        <w:t>-многодетные семьи, имеющие  в  своём  составе трех и более детей в  возрасте  до    восемнадцати  лет, включая  усыновлённых  детей и детей, принятых  под опеку (попечение).</w:t>
      </w:r>
    </w:p>
    <w:p w:rsidR="00015260" w:rsidRPr="00015260" w:rsidRDefault="00015260" w:rsidP="00015260">
      <w:pPr>
        <w:ind w:right="-1" w:firstLine="567"/>
        <w:jc w:val="both"/>
        <w:rPr>
          <w:b/>
        </w:rPr>
      </w:pPr>
    </w:p>
    <w:p w:rsidR="00015260" w:rsidRPr="00015260" w:rsidRDefault="00015260" w:rsidP="00015260">
      <w:pPr>
        <w:pStyle w:val="1"/>
        <w:jc w:val="center"/>
      </w:pPr>
    </w:p>
    <w:p w:rsidR="00015260" w:rsidRPr="00015260" w:rsidRDefault="00015260" w:rsidP="00015260"/>
    <w:p w:rsidR="00015260" w:rsidRPr="00015260" w:rsidRDefault="00015260" w:rsidP="005F3C85">
      <w:pPr>
        <w:jc w:val="both"/>
      </w:pPr>
    </w:p>
    <w:sectPr w:rsidR="00015260" w:rsidRPr="00015260" w:rsidSect="00EC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9F"/>
    <w:rsid w:val="00002175"/>
    <w:rsid w:val="00015260"/>
    <w:rsid w:val="00017E6F"/>
    <w:rsid w:val="00024F56"/>
    <w:rsid w:val="00034D9F"/>
    <w:rsid w:val="00067B79"/>
    <w:rsid w:val="00135B42"/>
    <w:rsid w:val="002444E2"/>
    <w:rsid w:val="00367A70"/>
    <w:rsid w:val="003B652C"/>
    <w:rsid w:val="003D4AD5"/>
    <w:rsid w:val="004008CD"/>
    <w:rsid w:val="00457041"/>
    <w:rsid w:val="00483702"/>
    <w:rsid w:val="00483E38"/>
    <w:rsid w:val="00484D3A"/>
    <w:rsid w:val="004B268D"/>
    <w:rsid w:val="005F3C85"/>
    <w:rsid w:val="007E1688"/>
    <w:rsid w:val="008400A8"/>
    <w:rsid w:val="00A63740"/>
    <w:rsid w:val="00B42425"/>
    <w:rsid w:val="00B6369E"/>
    <w:rsid w:val="00CD20B9"/>
    <w:rsid w:val="00EC6743"/>
    <w:rsid w:val="00F87AE7"/>
    <w:rsid w:val="00FD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260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1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1526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44F208FF13F6911A279FA6B1D39225BEAC6A6FAF730NF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User</cp:lastModifiedBy>
  <cp:revision>23</cp:revision>
  <cp:lastPrinted>2018-11-07T09:21:00Z</cp:lastPrinted>
  <dcterms:created xsi:type="dcterms:W3CDTF">2018-10-19T08:48:00Z</dcterms:created>
  <dcterms:modified xsi:type="dcterms:W3CDTF">2018-11-07T09:23:00Z</dcterms:modified>
</cp:coreProperties>
</file>