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32" w:rsidRPr="0093477D" w:rsidRDefault="00046B32" w:rsidP="009347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7D">
        <w:rPr>
          <w:rFonts w:ascii="Times New Roman" w:hAnsi="Times New Roman" w:cs="Times New Roman"/>
          <w:sz w:val="28"/>
          <w:szCs w:val="28"/>
        </w:rPr>
        <w:t>АДМИНИСТРАЦИЯ  ОКТЯБРЬСКОГО СЕЛЬСКОГО ПОСЕЛЕНИЯ</w:t>
      </w:r>
    </w:p>
    <w:p w:rsidR="00046B32" w:rsidRPr="0093477D" w:rsidRDefault="00046B32" w:rsidP="0093477D">
      <w:pPr>
        <w:jc w:val="center"/>
        <w:rPr>
          <w:rFonts w:ascii="Times New Roman" w:hAnsi="Times New Roman" w:cs="Times New Roman"/>
          <w:bCs/>
          <w:sz w:val="28"/>
        </w:rPr>
      </w:pPr>
      <w:r w:rsidRPr="0093477D">
        <w:rPr>
          <w:rFonts w:ascii="Times New Roman" w:hAnsi="Times New Roman" w:cs="Times New Roman"/>
          <w:bCs/>
          <w:sz w:val="28"/>
        </w:rPr>
        <w:t>АЛЕКСАНДРОВСКОГО РАЙОНА  ТОМСКОЙ ОБЛАСТИ</w:t>
      </w:r>
    </w:p>
    <w:p w:rsidR="00046B32" w:rsidRDefault="00046B32" w:rsidP="00046B32">
      <w:pPr>
        <w:rPr>
          <w:sz w:val="28"/>
        </w:rPr>
      </w:pPr>
    </w:p>
    <w:p w:rsidR="00046B32" w:rsidRPr="00046B32" w:rsidRDefault="00046B32" w:rsidP="00046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B32" w:rsidRPr="00046B32" w:rsidRDefault="00046B32" w:rsidP="00046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B32">
        <w:rPr>
          <w:rFonts w:ascii="Times New Roman" w:hAnsi="Times New Roman" w:cs="Times New Roman"/>
          <w:b/>
          <w:bCs/>
          <w:sz w:val="24"/>
          <w:szCs w:val="24"/>
        </w:rPr>
        <w:t xml:space="preserve">РАСПОРЯЖЕНИЕ                                                                         </w:t>
      </w:r>
    </w:p>
    <w:p w:rsidR="00046B32" w:rsidRPr="009B4BFF" w:rsidRDefault="00046B32" w:rsidP="00046B32">
      <w:pPr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46B32" w:rsidRPr="009B4BFF" w:rsidRDefault="00880AA2" w:rsidP="00046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</w:t>
      </w:r>
      <w:r w:rsidR="009B4BFF">
        <w:rPr>
          <w:rFonts w:ascii="Times New Roman" w:hAnsi="Times New Roman" w:cs="Times New Roman"/>
          <w:sz w:val="24"/>
          <w:szCs w:val="24"/>
        </w:rPr>
        <w:t>0</w:t>
      </w:r>
      <w:r w:rsidR="00046B32" w:rsidRPr="009B4BFF">
        <w:rPr>
          <w:rFonts w:ascii="Times New Roman" w:hAnsi="Times New Roman" w:cs="Times New Roman"/>
          <w:sz w:val="24"/>
          <w:szCs w:val="24"/>
        </w:rPr>
        <w:t xml:space="preserve">.2020 г.                                                                                                                № </w:t>
      </w:r>
      <w:r w:rsidR="00D96036">
        <w:rPr>
          <w:rFonts w:ascii="Times New Roman" w:hAnsi="Times New Roman" w:cs="Times New Roman"/>
          <w:sz w:val="24"/>
          <w:szCs w:val="24"/>
        </w:rPr>
        <w:t>15</w:t>
      </w:r>
      <w:r w:rsidR="00046B32" w:rsidRPr="009B4BFF"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046B32" w:rsidRPr="009B4BFF" w:rsidRDefault="00046B32" w:rsidP="00046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п. Октябрьский </w:t>
      </w:r>
    </w:p>
    <w:p w:rsidR="00BC7F0D" w:rsidRPr="009B4BFF" w:rsidRDefault="00BC7F0D" w:rsidP="00046B32">
      <w:pPr>
        <w:pStyle w:val="formattext"/>
        <w:spacing w:before="0" w:beforeAutospacing="0" w:after="0" w:afterAutospacing="0"/>
      </w:pPr>
    </w:p>
    <w:tbl>
      <w:tblPr>
        <w:tblpPr w:leftFromText="180" w:rightFromText="180" w:vertAnchor="text" w:tblpY="241"/>
        <w:tblW w:w="0" w:type="auto"/>
        <w:tblLook w:val="01E0"/>
      </w:tblPr>
      <w:tblGrid>
        <w:gridCol w:w="5495"/>
      </w:tblGrid>
      <w:tr w:rsidR="00046B32" w:rsidRPr="009B4BFF" w:rsidTr="00046B32">
        <w:tc>
          <w:tcPr>
            <w:tcW w:w="5495" w:type="dxa"/>
          </w:tcPr>
          <w:p w:rsidR="00046B32" w:rsidRPr="009B4BFF" w:rsidRDefault="00046B32" w:rsidP="00046B32">
            <w:pPr>
              <w:numPr>
                <w:ilvl w:val="12"/>
                <w:numId w:val="0"/>
              </w:numPr>
              <w:spacing w:after="0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Кодекса этики и служебного поведения муниципальных служащих </w:t>
            </w:r>
          </w:p>
          <w:p w:rsidR="00046B32" w:rsidRPr="009B4BFF" w:rsidRDefault="00046B32" w:rsidP="00046B32">
            <w:pPr>
              <w:numPr>
                <w:ilvl w:val="12"/>
                <w:numId w:val="0"/>
              </w:numPr>
              <w:spacing w:after="0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</w:p>
        </w:tc>
      </w:tr>
    </w:tbl>
    <w:p w:rsidR="00BC7F0D" w:rsidRPr="009B4BFF" w:rsidRDefault="00BC7F0D" w:rsidP="00046B32">
      <w:pPr>
        <w:pStyle w:val="formattext"/>
        <w:spacing w:before="0" w:beforeAutospacing="0" w:after="0" w:afterAutospacing="0"/>
        <w:ind w:firstLine="708"/>
      </w:pPr>
      <w:r w:rsidRPr="009B4BFF">
        <w:br/>
      </w:r>
      <w:r w:rsidRPr="009B4BFF">
        <w:br/>
      </w:r>
    </w:p>
    <w:p w:rsidR="00614FA1" w:rsidRPr="009B4BFF" w:rsidRDefault="00614FA1" w:rsidP="00046B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7"/>
        <w:tblW w:w="5000" w:type="pct"/>
        <w:tblLook w:val="01E0"/>
      </w:tblPr>
      <w:tblGrid>
        <w:gridCol w:w="9571"/>
      </w:tblGrid>
      <w:tr w:rsidR="00046B32" w:rsidRPr="009B4BFF" w:rsidTr="00046B32">
        <w:tc>
          <w:tcPr>
            <w:tcW w:w="5000" w:type="pct"/>
          </w:tcPr>
          <w:p w:rsidR="00046B32" w:rsidRPr="009B4BFF" w:rsidRDefault="00046B32" w:rsidP="00046B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88F" w:rsidRPr="009B4BFF" w:rsidRDefault="0060288F" w:rsidP="0004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248" w:rsidRPr="009B4BFF" w:rsidRDefault="002274AA" w:rsidP="0004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6B32" w:rsidRPr="009B4BFF">
        <w:rPr>
          <w:rFonts w:ascii="Times New Roman" w:eastAsia="Times New Roman" w:hAnsi="Times New Roman" w:cs="Times New Roman"/>
          <w:sz w:val="24"/>
          <w:szCs w:val="24"/>
        </w:rPr>
        <w:tab/>
      </w:r>
      <w:r w:rsidR="00CB2248" w:rsidRPr="009B4BF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B2248" w:rsidRPr="009B4BFF">
        <w:rPr>
          <w:rFonts w:ascii="Times New Roman" w:hAnsi="Times New Roman" w:cs="Times New Roman"/>
          <w:sz w:val="24"/>
          <w:szCs w:val="24"/>
        </w:rPr>
        <w:tab/>
        <w:t>установления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содействия укреплению авторитета муниципальных служащих, доверия граждан к органам местного самоуправления, обеспечение единых норм поведения муниципальных служащих,</w:t>
      </w:r>
    </w:p>
    <w:p w:rsidR="00046B32" w:rsidRPr="009B4BFF" w:rsidRDefault="00046B32" w:rsidP="0004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248" w:rsidRPr="009B4BFF" w:rsidRDefault="00CB2248" w:rsidP="00934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1. Утвердить Кодекс этики и служебного поведения муниципальных служащих</w:t>
      </w:r>
      <w:r w:rsidR="00046B32" w:rsidRPr="009B4BFF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9B4BFF">
        <w:rPr>
          <w:rFonts w:ascii="Times New Roman" w:hAnsi="Times New Roman" w:cs="Times New Roman"/>
          <w:sz w:val="24"/>
          <w:szCs w:val="24"/>
        </w:rPr>
        <w:t>.</w:t>
      </w:r>
    </w:p>
    <w:p w:rsidR="00CB2248" w:rsidRPr="009B4BFF" w:rsidRDefault="00CB2248" w:rsidP="00934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2. Муниципальным служащим Администрации</w:t>
      </w:r>
      <w:r w:rsidR="00046B32" w:rsidRPr="009B4BFF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9B4BFF">
        <w:rPr>
          <w:rFonts w:ascii="Times New Roman" w:hAnsi="Times New Roman" w:cs="Times New Roman"/>
          <w:sz w:val="24"/>
          <w:szCs w:val="24"/>
        </w:rPr>
        <w:t xml:space="preserve"> при осуществлении своей профессиональной деятельности руководствоваться положениями Кодекса этики и служебного поведения муниципальных служащих </w:t>
      </w:r>
      <w:r w:rsidR="009B4BFF" w:rsidRPr="009B4BFF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9B4BFF">
        <w:rPr>
          <w:rFonts w:ascii="Times New Roman" w:hAnsi="Times New Roman" w:cs="Times New Roman"/>
          <w:sz w:val="24"/>
          <w:szCs w:val="24"/>
        </w:rPr>
        <w:t xml:space="preserve"> (далее – Кодекс).</w:t>
      </w:r>
    </w:p>
    <w:p w:rsidR="00CB2248" w:rsidRPr="009B4BFF" w:rsidRDefault="00CB2248" w:rsidP="00934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2. Управляющему делами Администрации </w:t>
      </w:r>
      <w:r w:rsidR="009B4BFF" w:rsidRPr="009B4BFF">
        <w:rPr>
          <w:rFonts w:ascii="Times New Roman" w:hAnsi="Times New Roman" w:cs="Times New Roman"/>
          <w:sz w:val="24"/>
          <w:szCs w:val="24"/>
        </w:rPr>
        <w:t>Октябрьского сельского поселения (</w:t>
      </w:r>
      <w:proofErr w:type="spellStart"/>
      <w:r w:rsidR="009B4BFF" w:rsidRPr="009B4BFF">
        <w:rPr>
          <w:rFonts w:ascii="Times New Roman" w:hAnsi="Times New Roman" w:cs="Times New Roman"/>
          <w:sz w:val="24"/>
          <w:szCs w:val="24"/>
        </w:rPr>
        <w:t>Батюкову</w:t>
      </w:r>
      <w:proofErr w:type="spellEnd"/>
      <w:r w:rsidR="009B4BFF" w:rsidRPr="009B4BFF">
        <w:rPr>
          <w:rFonts w:ascii="Times New Roman" w:hAnsi="Times New Roman" w:cs="Times New Roman"/>
          <w:sz w:val="24"/>
          <w:szCs w:val="24"/>
        </w:rPr>
        <w:t xml:space="preserve"> Е.А.</w:t>
      </w:r>
      <w:r w:rsidRPr="009B4BFF">
        <w:rPr>
          <w:rFonts w:ascii="Times New Roman" w:hAnsi="Times New Roman" w:cs="Times New Roman"/>
          <w:sz w:val="24"/>
          <w:szCs w:val="24"/>
        </w:rPr>
        <w:t>) ознакомить под роспись каждого муниципального служащего с положениями Кодекса.</w:t>
      </w:r>
    </w:p>
    <w:p w:rsidR="00CB2248" w:rsidRPr="009B4BFF" w:rsidRDefault="00CB2248" w:rsidP="00934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B4BFF">
        <w:rPr>
          <w:rFonts w:ascii="Times New Roman" w:hAnsi="Times New Roman" w:cs="Times New Roman"/>
          <w:sz w:val="24"/>
          <w:szCs w:val="24"/>
        </w:rPr>
        <w:t>Рекомендовать работникам Администрации</w:t>
      </w:r>
      <w:r w:rsidR="009B4BFF" w:rsidRPr="009B4BFF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9B4BFF">
        <w:rPr>
          <w:rFonts w:ascii="Times New Roman" w:hAnsi="Times New Roman" w:cs="Times New Roman"/>
          <w:sz w:val="24"/>
          <w:szCs w:val="24"/>
        </w:rPr>
        <w:t>, не являющимся муниципальными служащими, при осуществлении своей профессиональной деятельности</w:t>
      </w:r>
      <w:r w:rsidR="001A02AB">
        <w:rPr>
          <w:rFonts w:ascii="Times New Roman" w:hAnsi="Times New Roman" w:cs="Times New Roman"/>
          <w:sz w:val="24"/>
          <w:szCs w:val="24"/>
        </w:rPr>
        <w:t xml:space="preserve"> </w:t>
      </w:r>
      <w:r w:rsidRPr="009B4BFF">
        <w:rPr>
          <w:rFonts w:ascii="Times New Roman" w:hAnsi="Times New Roman" w:cs="Times New Roman"/>
          <w:sz w:val="24"/>
          <w:szCs w:val="24"/>
        </w:rPr>
        <w:t xml:space="preserve"> руководствоваться положениями Кодекса.</w:t>
      </w:r>
      <w:proofErr w:type="gramEnd"/>
    </w:p>
    <w:p w:rsidR="00CB2248" w:rsidRPr="009B4BFF" w:rsidRDefault="00CB2248" w:rsidP="00934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6. Кодекс этики и служебного поведения муниципальных </w:t>
      </w:r>
      <w:r w:rsidR="009B4BFF" w:rsidRPr="009B4BFF">
        <w:rPr>
          <w:rFonts w:ascii="Times New Roman" w:hAnsi="Times New Roman" w:cs="Times New Roman"/>
          <w:sz w:val="24"/>
          <w:szCs w:val="24"/>
        </w:rPr>
        <w:t xml:space="preserve">служащих Октябрьского сельского поселения </w:t>
      </w:r>
      <w:r w:rsidRPr="009B4BFF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</w:t>
      </w:r>
      <w:r w:rsidR="001A02AB">
        <w:rPr>
          <w:rFonts w:ascii="Times New Roman" w:hAnsi="Times New Roman" w:cs="Times New Roman"/>
          <w:sz w:val="24"/>
          <w:szCs w:val="24"/>
        </w:rPr>
        <w:t>ом сайте</w:t>
      </w:r>
      <w:r w:rsidRPr="009B4BFF">
        <w:rPr>
          <w:rFonts w:ascii="Times New Roman" w:hAnsi="Times New Roman" w:cs="Times New Roman"/>
          <w:sz w:val="24"/>
          <w:szCs w:val="24"/>
        </w:rPr>
        <w:t>.</w:t>
      </w:r>
    </w:p>
    <w:p w:rsidR="00CB2248" w:rsidRPr="009B4BFF" w:rsidRDefault="00CB2248" w:rsidP="00CB22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248" w:rsidRDefault="009B4BFF" w:rsidP="00CB2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3477D" w:rsidRDefault="0093477D" w:rsidP="00CB2248">
      <w:pPr>
        <w:rPr>
          <w:rFonts w:ascii="Times New Roman" w:hAnsi="Times New Roman" w:cs="Times New Roman"/>
          <w:sz w:val="24"/>
          <w:szCs w:val="24"/>
        </w:rPr>
      </w:pPr>
    </w:p>
    <w:p w:rsidR="0093477D" w:rsidRPr="009B4BFF" w:rsidRDefault="0093477D" w:rsidP="00CB22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CB2248" w:rsidRPr="009B4BFF" w:rsidTr="00DE2CAC">
        <w:trPr>
          <w:trHeight w:val="555"/>
        </w:trPr>
        <w:tc>
          <w:tcPr>
            <w:tcW w:w="4643" w:type="dxa"/>
          </w:tcPr>
          <w:p w:rsidR="00CB2248" w:rsidRPr="009B4BFF" w:rsidRDefault="00CB2248" w:rsidP="00DE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B2248" w:rsidRDefault="007121F7" w:rsidP="007121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7121F7" w:rsidRDefault="007121F7" w:rsidP="007121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</w:t>
            </w:r>
          </w:p>
          <w:p w:rsidR="007121F7" w:rsidRDefault="007121F7" w:rsidP="007121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</w:p>
          <w:p w:rsidR="007121F7" w:rsidRPr="009B4BFF" w:rsidRDefault="00880AA2" w:rsidP="007121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</w:t>
            </w:r>
            <w:r w:rsidR="007121F7">
              <w:rPr>
                <w:rFonts w:ascii="Times New Roman" w:hAnsi="Times New Roman" w:cs="Times New Roman"/>
                <w:sz w:val="24"/>
                <w:szCs w:val="24"/>
              </w:rPr>
              <w:t xml:space="preserve">0.2020 № </w:t>
            </w:r>
            <w:r w:rsidR="001A02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CB2248" w:rsidRPr="009B4BFF" w:rsidTr="00DE2CAC">
        <w:trPr>
          <w:trHeight w:val="555"/>
        </w:trPr>
        <w:tc>
          <w:tcPr>
            <w:tcW w:w="4643" w:type="dxa"/>
          </w:tcPr>
          <w:p w:rsidR="00CB2248" w:rsidRPr="009B4BFF" w:rsidRDefault="00CB2248" w:rsidP="00DE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B2248" w:rsidRPr="009B4BFF" w:rsidRDefault="00CB2248" w:rsidP="00DE2CAC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</w:tbl>
    <w:p w:rsidR="00CB2248" w:rsidRPr="0093477D" w:rsidRDefault="00CB2248" w:rsidP="00880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77D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 муниципальных служащих</w:t>
      </w:r>
    </w:p>
    <w:p w:rsidR="009B4BFF" w:rsidRDefault="00880AA2" w:rsidP="00880AA2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="009B4BFF" w:rsidRPr="0093477D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  <w:r w:rsidR="009B4BFF" w:rsidRPr="0093477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80AA2" w:rsidRPr="0093477D" w:rsidRDefault="00880AA2" w:rsidP="00880AA2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Александровского района Томской области</w:t>
      </w:r>
    </w:p>
    <w:p w:rsidR="00CB2248" w:rsidRPr="009B4BFF" w:rsidRDefault="00CB2248" w:rsidP="00CB224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B2248" w:rsidRPr="009B4BFF" w:rsidRDefault="00CB2248" w:rsidP="00CB224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B2248" w:rsidRPr="009B4BFF" w:rsidRDefault="00CB2248" w:rsidP="00CB224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9B4B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4BF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B2248" w:rsidRPr="009B4BFF" w:rsidRDefault="00CB2248" w:rsidP="00CB22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B4BFF">
        <w:rPr>
          <w:rFonts w:ascii="Times New Roman" w:hAnsi="Times New Roman" w:cs="Times New Roman"/>
          <w:sz w:val="24"/>
          <w:szCs w:val="24"/>
        </w:rPr>
        <w:t>Кодекс этики и служебного поведения муниципальных служащих Александровского района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  декабря  1996  г.), Модельного кодекса поведения для государственных служащих (приложение к Рекомендации Комитета министров Совета Европы от 11 мая 2000 г. № R(2000) 10 о кодексах поведения</w:t>
      </w:r>
      <w:proofErr w:type="gramEnd"/>
      <w:r w:rsidRPr="009B4B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BFF">
        <w:rPr>
          <w:rFonts w:ascii="Times New Roman" w:hAnsi="Times New Roman" w:cs="Times New Roman"/>
          <w:sz w:val="24"/>
          <w:szCs w:val="24"/>
        </w:rPr>
        <w:t>для государственных служащих), федеральных законов от 25.12.2008  № 273-ФЗ «О противодействии коррупции», от 27.05.2003 № 58-ФЗ «О системе государственной службы Российской Федерации», других федеральных законов, содержащих ограничения, запреты и обязанности для государственных и муниципальных служащих Российской Федерации,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актов Российской Федерации</w:t>
      </w:r>
      <w:proofErr w:type="gramEnd"/>
      <w:r w:rsidRPr="009B4BFF">
        <w:rPr>
          <w:rFonts w:ascii="Times New Roman" w:hAnsi="Times New Roman" w:cs="Times New Roman"/>
          <w:sz w:val="24"/>
          <w:szCs w:val="24"/>
        </w:rPr>
        <w:t>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№21), а также основан на общепризнанных нравственных принципах и нормах российского общества и государства.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2.Кодекс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Октябрьского сельского поселени</w:t>
      </w:r>
      <w:proofErr w:type="gramStart"/>
      <w:r w:rsidRPr="009B4BF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B4BFF">
        <w:rPr>
          <w:rFonts w:ascii="Times New Roman" w:hAnsi="Times New Roman" w:cs="Times New Roman"/>
          <w:sz w:val="24"/>
          <w:szCs w:val="24"/>
        </w:rPr>
        <w:t>далее – муниципальные служащие) независимо от замещаемой ими должности.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3.Гражданин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4.Каждый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lastRenderedPageBreak/>
        <w:t>5.Целью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самоуправления, обеспечение единых норм поведения муниципальных служащих.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6.Кодекс призван повысить эффективность выполнения муниципальными служащими своих должностных обязанностей.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7.Кодекс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8.Знание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 поведения.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Глава II. Основные принципы и правила служебного поведения муниципальных служащих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9.Основные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10.Муниципальные служащие, сознавая ответственность перед государством, обществом и гражданами, призваны: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муниципальных органов;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9B4BFF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B4BFF">
        <w:rPr>
          <w:rFonts w:ascii="Times New Roman" w:hAnsi="Times New Roman" w:cs="Times New Roman"/>
          <w:sz w:val="24"/>
          <w:szCs w:val="24"/>
        </w:rPr>
        <w:t xml:space="preserve"> как муниципальных органов, так и муниципальных служащих;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муниципального органа;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B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4BFF">
        <w:rPr>
          <w:rFonts w:ascii="Times New Roman" w:hAnsi="Times New Roman" w:cs="Times New Roman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BF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B4BFF">
        <w:rPr>
          <w:rFonts w:ascii="Times New Roman" w:hAnsi="Times New Roman" w:cs="Times New Roman"/>
          <w:sz w:val="24"/>
          <w:szCs w:val="24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lastRenderedPageBreak/>
        <w:t>и) соблюдать нормы служебной, профессиональной этики и правила делового поведения;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B4BFF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9B4BFF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муниципального органа;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BF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B4BFF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BF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B4BFF">
        <w:rPr>
          <w:rFonts w:ascii="Times New Roman" w:hAnsi="Times New Roman" w:cs="Times New Roman"/>
          <w:sz w:val="24"/>
          <w:szCs w:val="24"/>
        </w:rPr>
        <w:t>) воздерживаться от публичных высказываний, суждений и оценок в отношении деятельности муниципального органа, его руководителя, если это не входит в должностные обязанности муниципального служащего;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BF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B4BFF">
        <w:rPr>
          <w:rFonts w:ascii="Times New Roman" w:hAnsi="Times New Roman" w:cs="Times New Roman"/>
          <w:sz w:val="24"/>
          <w:szCs w:val="24"/>
        </w:rPr>
        <w:t>) соблюдать установленные в муниципальном органе правила публичных выступлений и предоставления служебной информации;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муниципального органа, а также оказывать содействие в получении достоверной информации в установленном порядке;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9B4BFF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9B4BFF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муниципальных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B2248" w:rsidRPr="00880AA2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80AA2">
        <w:rPr>
          <w:rFonts w:ascii="Times New Roman" w:hAnsi="Times New Roman" w:cs="Times New Roman"/>
          <w:color w:val="000000" w:themeColor="text1"/>
          <w:sz w:val="24"/>
          <w:szCs w:val="24"/>
        </w:rPr>
        <w:t>11.Муниципальные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Томской области, акты органов местного самоуправления Александровского района.</w:t>
      </w:r>
      <w:proofErr w:type="gramEnd"/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12.Муниципальные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lastRenderedPageBreak/>
        <w:t>13.Муниципальные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14.Муниципальные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15.Муниципальный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16.Муниципальный служащий обязан уведомлять представителя нанимателя, органы прокуратуры Российской Федерации или другие муниципальные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B2248" w:rsidRPr="00880AA2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AA2">
        <w:rPr>
          <w:rFonts w:ascii="Times New Roman" w:hAnsi="Times New Roman" w:cs="Times New Roman"/>
          <w:color w:val="000000" w:themeColor="text1"/>
          <w:sz w:val="24"/>
          <w:szCs w:val="24"/>
        </w:rPr>
        <w:t>17.Муниципальному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Александровского района и передаются муниципальным служащим по акту в муниципальный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18.Муниципальный служащий может обрабатывать и передавать служебную информацию при соблюдении действующих в муниципальном органе норм и требований, принятых в соответствии с законодательством Российской Федерации.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20.Муниципальный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муниципальном органе либо его подразделении благоприятного для эффективной работы морально-психологического климата.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21.Муниципальный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lastRenderedPageBreak/>
        <w:t>22.Муниципальный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23.Муниципальный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B2248" w:rsidRPr="009B4BFF" w:rsidRDefault="00CB2248" w:rsidP="00CB22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AA2" w:rsidRDefault="00CB2248" w:rsidP="009B4BFF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Глава III. Правила этики муниципальных служащих </w:t>
      </w:r>
      <w:r w:rsidR="00880A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B2248" w:rsidRDefault="00880AA2" w:rsidP="009B4BFF">
      <w:pPr>
        <w:spacing w:after="0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="00CB2248" w:rsidRPr="00880AA2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Александровского района</w:t>
      </w:r>
    </w:p>
    <w:p w:rsidR="00880AA2" w:rsidRPr="009B4BFF" w:rsidRDefault="00880AA2" w:rsidP="009B4BFF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Томской области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24.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B4BFF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9B4BFF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 xml:space="preserve">25. Муниципальный служащий при исполнении возложенных на него должностных обязанностей воздерживается </w:t>
      </w:r>
      <w:proofErr w:type="gramStart"/>
      <w:r w:rsidRPr="009B4BF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B4BFF">
        <w:rPr>
          <w:rFonts w:ascii="Times New Roman" w:hAnsi="Times New Roman" w:cs="Times New Roman"/>
          <w:sz w:val="24"/>
          <w:szCs w:val="24"/>
        </w:rPr>
        <w:t>: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BFF">
        <w:rPr>
          <w:rFonts w:ascii="Times New Roman" w:hAnsi="Times New Roman" w:cs="Times New Roman"/>
          <w:b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CB2248" w:rsidRPr="009B4BFF" w:rsidRDefault="00CB2248" w:rsidP="009B4BFF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B2248" w:rsidRPr="009B4BFF" w:rsidRDefault="00CB2248" w:rsidP="009B4BFF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B2248" w:rsidRPr="009B4BFF" w:rsidRDefault="00CB2248" w:rsidP="009B4BFF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органам, соответствовать общепринятому деловому стилю, который отличают официальность, сдержанность, традиционность, аккуратность.</w:t>
      </w:r>
      <w:r w:rsidRPr="009B4BFF">
        <w:rPr>
          <w:rFonts w:ascii="Times New Roman" w:hAnsi="Times New Roman" w:cs="Times New Roman"/>
          <w:sz w:val="24"/>
          <w:szCs w:val="24"/>
        </w:rPr>
        <w:tab/>
      </w:r>
    </w:p>
    <w:p w:rsidR="00CB2248" w:rsidRPr="009B4BFF" w:rsidRDefault="00CB2248" w:rsidP="009B4BFF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BFF">
        <w:rPr>
          <w:rFonts w:ascii="Times New Roman" w:hAnsi="Times New Roman" w:cs="Times New Roman"/>
          <w:sz w:val="24"/>
          <w:szCs w:val="24"/>
        </w:rPr>
        <w:lastRenderedPageBreak/>
        <w:t xml:space="preserve">Неприемлема одежда и обувь спортивного и пляжного стиля, джинсовая и кожаная одежда, шорты, открытые сарафаны, тенниски, спортивные свитера, кроссовки, высокие каблуки – шпильки, сандалии и шлепанцы, завязки на щиколотках, сабо с открытой пяткой, одежда из блестящих тканей, парчи, сатина и т.п., слишком нарядная одежда, высокие вороты, глубокое декольте или вырез, </w:t>
      </w:r>
      <w:r w:rsidRPr="009B4BFF">
        <w:rPr>
          <w:rFonts w:ascii="Times New Roman" w:hAnsi="Times New Roman" w:cs="Times New Roman"/>
          <w:b/>
          <w:sz w:val="24"/>
          <w:szCs w:val="24"/>
        </w:rPr>
        <w:t>короткие юбки,</w:t>
      </w:r>
      <w:r w:rsidRPr="009B4BFF">
        <w:rPr>
          <w:rFonts w:ascii="Times New Roman" w:hAnsi="Times New Roman" w:cs="Times New Roman"/>
          <w:sz w:val="24"/>
          <w:szCs w:val="24"/>
        </w:rPr>
        <w:t xml:space="preserve"> высокий разрез на юбке, оголенные плечи, живот, сарафаны</w:t>
      </w:r>
      <w:proofErr w:type="gramEnd"/>
      <w:r w:rsidRPr="009B4BFF">
        <w:rPr>
          <w:rFonts w:ascii="Times New Roman" w:hAnsi="Times New Roman" w:cs="Times New Roman"/>
          <w:sz w:val="24"/>
          <w:szCs w:val="24"/>
        </w:rPr>
        <w:t xml:space="preserve"> с обнаженными плечами и спиной, цветастые платья и юбки.</w:t>
      </w:r>
    </w:p>
    <w:p w:rsidR="00CB2248" w:rsidRPr="009B4BFF" w:rsidRDefault="00CB2248" w:rsidP="009B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Цветовые решения в одежде должны соответствовать классическому деловому стилю, исключаются излишне яркие цвета, чрезмерная пестрота, а также изображения людей и животных.</w:t>
      </w:r>
    </w:p>
    <w:p w:rsidR="00CB2248" w:rsidRPr="009B4BFF" w:rsidRDefault="00CB2248" w:rsidP="009B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Для мужчин желателен костюм со светлой рубашкой и галстуком.</w:t>
      </w:r>
    </w:p>
    <w:p w:rsidR="00CB2248" w:rsidRPr="009B4BFF" w:rsidRDefault="00CB2248" w:rsidP="009B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Для женщин предпочтение отдается официальной классической одежде - костюм (пиджак, юбка или брюки), платье, комплект из юбки и блузки.</w:t>
      </w:r>
    </w:p>
    <w:p w:rsidR="00CB2248" w:rsidRPr="009B4BFF" w:rsidRDefault="00CB2248" w:rsidP="009B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248" w:rsidRPr="009B4BFF" w:rsidRDefault="00CB2248" w:rsidP="009B4BFF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Глава IV. Ответственность за нарушение положений Кодекса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CB2248" w:rsidRPr="009B4BFF" w:rsidRDefault="00CB2248" w:rsidP="009B4B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FF">
        <w:rPr>
          <w:rFonts w:ascii="Times New Roman" w:hAnsi="Times New Roman" w:cs="Times New Roman"/>
          <w:sz w:val="24"/>
          <w:szCs w:val="24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F6C6A" w:rsidRDefault="00DF6C6A" w:rsidP="00510858"/>
    <w:sectPr w:rsidR="00DF6C6A" w:rsidSect="00C0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06FA4"/>
    <w:multiLevelType w:val="hybridMultilevel"/>
    <w:tmpl w:val="47AA9AE2"/>
    <w:lvl w:ilvl="0" w:tplc="55505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6140C"/>
    <w:multiLevelType w:val="hybridMultilevel"/>
    <w:tmpl w:val="49B29CE6"/>
    <w:lvl w:ilvl="0" w:tplc="8024737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10858"/>
    <w:rsid w:val="00046B32"/>
    <w:rsid w:val="001A02AB"/>
    <w:rsid w:val="002274AA"/>
    <w:rsid w:val="00510858"/>
    <w:rsid w:val="0060288F"/>
    <w:rsid w:val="00614FA1"/>
    <w:rsid w:val="00637FE1"/>
    <w:rsid w:val="007121F7"/>
    <w:rsid w:val="0072620F"/>
    <w:rsid w:val="00880AA2"/>
    <w:rsid w:val="0093477D"/>
    <w:rsid w:val="009B4BFF"/>
    <w:rsid w:val="00B563BC"/>
    <w:rsid w:val="00BC7F0D"/>
    <w:rsid w:val="00C01321"/>
    <w:rsid w:val="00C7537F"/>
    <w:rsid w:val="00CB2248"/>
    <w:rsid w:val="00D014A9"/>
    <w:rsid w:val="00D96036"/>
    <w:rsid w:val="00DF6C6A"/>
    <w:rsid w:val="00EB1B22"/>
    <w:rsid w:val="00EE3060"/>
    <w:rsid w:val="00EE52AF"/>
    <w:rsid w:val="00F0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21"/>
  </w:style>
  <w:style w:type="paragraph" w:styleId="2">
    <w:name w:val="heading 2"/>
    <w:basedOn w:val="a"/>
    <w:next w:val="a"/>
    <w:link w:val="20"/>
    <w:qFormat/>
    <w:rsid w:val="007262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262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20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2620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614FA1"/>
    <w:pPr>
      <w:ind w:left="720"/>
      <w:contextualSpacing/>
    </w:pPr>
  </w:style>
  <w:style w:type="paragraph" w:customStyle="1" w:styleId="formattext">
    <w:name w:val="formattext"/>
    <w:basedOn w:val="a"/>
    <w:rsid w:val="00BC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7F0D"/>
    <w:rPr>
      <w:color w:val="0000FF"/>
      <w:u w:val="single"/>
    </w:rPr>
  </w:style>
  <w:style w:type="paragraph" w:styleId="a5">
    <w:name w:val="Title"/>
    <w:basedOn w:val="a"/>
    <w:link w:val="a6"/>
    <w:qFormat/>
    <w:rsid w:val="00046B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046B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2020-10-29T02:17:00Z</cp:lastPrinted>
  <dcterms:created xsi:type="dcterms:W3CDTF">2020-09-03T06:24:00Z</dcterms:created>
  <dcterms:modified xsi:type="dcterms:W3CDTF">2021-01-18T05:02:00Z</dcterms:modified>
</cp:coreProperties>
</file>